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15095" w:rsidRPr="00C64EE1" w:rsidRDefault="00915095" w:rsidP="00915095">
      <w:pPr>
        <w:widowControl w:val="0"/>
        <w:autoSpaceDE w:val="0"/>
        <w:autoSpaceDN w:val="0"/>
        <w:adjustRightInd w:val="0"/>
        <w:spacing w:after="260"/>
        <w:jc w:val="center"/>
        <w:rPr>
          <w:rFonts w:cs="Helvetica Neue"/>
          <w:sz w:val="26"/>
          <w:szCs w:val="26"/>
        </w:rPr>
      </w:pPr>
      <w:r w:rsidRPr="00C64EE1">
        <w:rPr>
          <w:rFonts w:cs="Comic Sans MS"/>
          <w:b/>
          <w:bCs/>
          <w:sz w:val="42"/>
          <w:szCs w:val="42"/>
        </w:rPr>
        <w:t>2015 CUTTING EDGE ENTERTAINMENT LAW SEMINAR</w:t>
      </w:r>
    </w:p>
    <w:p w:rsidR="00915095" w:rsidRPr="00C64EE1" w:rsidRDefault="00915095" w:rsidP="00915095">
      <w:pPr>
        <w:widowControl w:val="0"/>
        <w:autoSpaceDE w:val="0"/>
        <w:autoSpaceDN w:val="0"/>
        <w:adjustRightInd w:val="0"/>
        <w:spacing w:after="260"/>
        <w:jc w:val="center"/>
        <w:rPr>
          <w:rFonts w:cs="Helvetica Neue"/>
          <w:sz w:val="26"/>
          <w:szCs w:val="26"/>
        </w:rPr>
      </w:pPr>
      <w:r w:rsidRPr="00C64EE1">
        <w:rPr>
          <w:rFonts w:cs="Comic Sans MS"/>
          <w:b/>
          <w:bCs/>
          <w:sz w:val="48"/>
          <w:szCs w:val="48"/>
        </w:rPr>
        <w:t>Making the Deal</w:t>
      </w:r>
    </w:p>
    <w:p w:rsidR="00915095" w:rsidRPr="00C64EE1" w:rsidRDefault="00915095" w:rsidP="00915095">
      <w:pPr>
        <w:widowControl w:val="0"/>
        <w:autoSpaceDE w:val="0"/>
        <w:autoSpaceDN w:val="0"/>
        <w:adjustRightInd w:val="0"/>
        <w:spacing w:after="260"/>
        <w:jc w:val="center"/>
        <w:rPr>
          <w:rFonts w:cs="Helvetica Neue"/>
          <w:sz w:val="26"/>
          <w:szCs w:val="26"/>
        </w:rPr>
      </w:pPr>
      <w:r w:rsidRPr="00C64EE1">
        <w:rPr>
          <w:rFonts w:cs="Comic Sans MS"/>
          <w:sz w:val="38"/>
          <w:szCs w:val="38"/>
        </w:rPr>
        <w:t>Strategies, Tactics, and Winning Techniques</w:t>
      </w:r>
    </w:p>
    <w:p w:rsidR="00915095" w:rsidRPr="00C64EE1" w:rsidRDefault="00915095" w:rsidP="00915095">
      <w:pPr>
        <w:widowControl w:val="0"/>
        <w:autoSpaceDE w:val="0"/>
        <w:autoSpaceDN w:val="0"/>
        <w:adjustRightInd w:val="0"/>
        <w:spacing w:after="260"/>
        <w:jc w:val="center"/>
        <w:rPr>
          <w:rFonts w:cs="Helvetica Neue"/>
          <w:sz w:val="26"/>
          <w:szCs w:val="26"/>
        </w:rPr>
      </w:pPr>
      <w:r w:rsidRPr="00C64EE1">
        <w:rPr>
          <w:rFonts w:cs="Comic Sans MS"/>
          <w:sz w:val="38"/>
          <w:szCs w:val="38"/>
        </w:rPr>
        <w:t>August 27, 28 &amp; 29, 2015</w:t>
      </w:r>
    </w:p>
    <w:p w:rsidR="00915095" w:rsidRPr="00C64EE1" w:rsidRDefault="00915095" w:rsidP="00915095">
      <w:pPr>
        <w:widowControl w:val="0"/>
        <w:autoSpaceDE w:val="0"/>
        <w:autoSpaceDN w:val="0"/>
        <w:adjustRightInd w:val="0"/>
        <w:spacing w:after="260"/>
        <w:jc w:val="center"/>
        <w:rPr>
          <w:rFonts w:cs="Helvetica Neue"/>
          <w:sz w:val="26"/>
          <w:szCs w:val="26"/>
        </w:rPr>
      </w:pPr>
      <w:r w:rsidRPr="00C64EE1">
        <w:rPr>
          <w:rFonts w:cs="Comic Sans MS"/>
          <w:sz w:val="38"/>
          <w:szCs w:val="38"/>
        </w:rPr>
        <w:t>Location: Marriott at the Convention Center, New Orleans</w:t>
      </w:r>
    </w:p>
    <w:p w:rsidR="00CB51F7" w:rsidRPr="00C64EE1" w:rsidRDefault="00915095" w:rsidP="00915095">
      <w:pPr>
        <w:widowControl w:val="0"/>
        <w:autoSpaceDE w:val="0"/>
        <w:autoSpaceDN w:val="0"/>
        <w:adjustRightInd w:val="0"/>
        <w:spacing w:after="260"/>
        <w:jc w:val="center"/>
        <w:rPr>
          <w:rFonts w:cs="Comic Sans MS"/>
          <w:sz w:val="30"/>
          <w:szCs w:val="30"/>
        </w:rPr>
      </w:pPr>
      <w:r w:rsidRPr="00C64EE1">
        <w:rPr>
          <w:rFonts w:cs="Comic Sans MS"/>
          <w:sz w:val="30"/>
          <w:szCs w:val="30"/>
        </w:rPr>
        <w:t>Changes in areas of Collective Bargaining, Publishing, Copyrights, Trademarks and new</w:t>
      </w:r>
      <w:r w:rsidRPr="00C64EE1">
        <w:rPr>
          <w:rFonts w:cs="Helvetica Neue"/>
          <w:sz w:val="30"/>
          <w:szCs w:val="30"/>
        </w:rPr>
        <w:t xml:space="preserve"> </w:t>
      </w:r>
      <w:r w:rsidRPr="00C64EE1">
        <w:rPr>
          <w:rFonts w:cs="Comic Sans MS"/>
          <w:sz w:val="30"/>
          <w:szCs w:val="30"/>
        </w:rPr>
        <w:t>Transactional solutions in representing clients makes the Art of the Deal more complex,</w:t>
      </w:r>
      <w:r w:rsidRPr="00C64EE1">
        <w:rPr>
          <w:rFonts w:cs="Helvetica Neue"/>
          <w:sz w:val="30"/>
          <w:szCs w:val="30"/>
        </w:rPr>
        <w:t xml:space="preserve"> </w:t>
      </w:r>
      <w:r w:rsidRPr="00C64EE1">
        <w:rPr>
          <w:rFonts w:cs="Comic Sans MS"/>
          <w:sz w:val="30"/>
          <w:szCs w:val="30"/>
        </w:rPr>
        <w:t>knowledge is important for making money in today’s music, film and sports industries.</w:t>
      </w:r>
      <w:r w:rsidRPr="00C64EE1">
        <w:rPr>
          <w:rFonts w:cs="Helvetica Neue"/>
          <w:sz w:val="30"/>
          <w:szCs w:val="30"/>
        </w:rPr>
        <w:t xml:space="preserve"> </w:t>
      </w:r>
      <w:r w:rsidRPr="00C64EE1">
        <w:rPr>
          <w:rFonts w:cs="Comic Sans MS"/>
          <w:sz w:val="30"/>
          <w:szCs w:val="30"/>
        </w:rPr>
        <w:t>Experience is essential for making a deal.</w:t>
      </w:r>
    </w:p>
    <w:p w:rsidR="007376CA" w:rsidRDefault="007376CA" w:rsidP="00915095">
      <w:pPr>
        <w:widowControl w:val="0"/>
        <w:autoSpaceDE w:val="0"/>
        <w:autoSpaceDN w:val="0"/>
        <w:adjustRightInd w:val="0"/>
        <w:spacing w:after="260"/>
        <w:jc w:val="center"/>
        <w:rPr>
          <w:rFonts w:cs="Comic Sans MS"/>
          <w:sz w:val="30"/>
          <w:szCs w:val="30"/>
        </w:rPr>
      </w:pPr>
    </w:p>
    <w:p w:rsidR="00CB51F7" w:rsidRPr="00C64EE1" w:rsidRDefault="007376CA" w:rsidP="00915095">
      <w:pPr>
        <w:widowControl w:val="0"/>
        <w:autoSpaceDE w:val="0"/>
        <w:autoSpaceDN w:val="0"/>
        <w:adjustRightInd w:val="0"/>
        <w:spacing w:after="260"/>
        <w:jc w:val="center"/>
        <w:rPr>
          <w:rFonts w:cs="Comic Sans MS"/>
          <w:sz w:val="30"/>
          <w:szCs w:val="30"/>
        </w:rPr>
      </w:pPr>
      <w:r>
        <w:rPr>
          <w:rFonts w:ascii="Helvetica Neue" w:hAnsi="Helvetica Neue" w:cs="Helvetica Neue"/>
          <w:b/>
          <w:bCs/>
          <w:sz w:val="30"/>
          <w:szCs w:val="30"/>
        </w:rPr>
        <w:t>Approved for 16 hours of Mandatory Continuing Legal Education (MCLE) credits, including 1 hr of Ethics, 1 hr of Professionalism and 1 hr of Legal Practice by the Louisiana Supreme Court MCLE Committee.</w:t>
      </w:r>
    </w:p>
    <w:p w:rsidR="00E37906" w:rsidRPr="00C64EE1" w:rsidRDefault="00FE010F" w:rsidP="00E37906">
      <w:pPr>
        <w:ind w:left="2880" w:hanging="2880"/>
        <w:rPr>
          <w:b/>
          <w:sz w:val="28"/>
        </w:rPr>
      </w:pPr>
      <w:r>
        <w:rPr>
          <w:b/>
          <w:sz w:val="28"/>
        </w:rPr>
        <w:t>Thursday, August 27</w:t>
      </w:r>
      <w:r w:rsidR="00E37906" w:rsidRPr="00C64EE1">
        <w:rPr>
          <w:b/>
          <w:sz w:val="28"/>
        </w:rPr>
        <w:t>, 201</w:t>
      </w:r>
      <w:r>
        <w:rPr>
          <w:b/>
          <w:sz w:val="28"/>
        </w:rPr>
        <w:t>5</w:t>
      </w:r>
    </w:p>
    <w:p w:rsidR="00480AB0" w:rsidRDefault="00617032" w:rsidP="00E37906">
      <w:pPr>
        <w:contextualSpacing/>
        <w:rPr>
          <w:b/>
          <w:sz w:val="28"/>
        </w:rPr>
      </w:pPr>
      <w:r w:rsidRPr="00C64EE1">
        <w:rPr>
          <w:b/>
          <w:sz w:val="28"/>
        </w:rPr>
        <w:t>9:00 – 10:0</w:t>
      </w:r>
      <w:r w:rsidR="00E37906" w:rsidRPr="00C64EE1">
        <w:rPr>
          <w:b/>
          <w:sz w:val="28"/>
        </w:rPr>
        <w:t>0 am</w:t>
      </w:r>
      <w:r w:rsidR="00E37906" w:rsidRPr="00C64EE1">
        <w:rPr>
          <w:b/>
          <w:sz w:val="28"/>
        </w:rPr>
        <w:tab/>
      </w:r>
      <w:r w:rsidR="00913511" w:rsidRPr="00C64EE1">
        <w:rPr>
          <w:b/>
          <w:sz w:val="28"/>
        </w:rPr>
        <w:tab/>
      </w:r>
      <w:r w:rsidR="00E37906" w:rsidRPr="00C64EE1">
        <w:rPr>
          <w:b/>
          <w:sz w:val="28"/>
        </w:rPr>
        <w:t xml:space="preserve">Professionalism – </w:t>
      </w:r>
      <w:r w:rsidR="00E476CD" w:rsidRPr="00C64EE1">
        <w:rPr>
          <w:b/>
          <w:sz w:val="28"/>
        </w:rPr>
        <w:t>The Ornery Adversary</w:t>
      </w:r>
      <w:r w:rsidR="00E37906" w:rsidRPr="00C64EE1">
        <w:rPr>
          <w:b/>
          <w:sz w:val="28"/>
        </w:rPr>
        <w:t xml:space="preserve"> [Legal/CLE 1 cr. hr] </w:t>
      </w:r>
      <w:r w:rsidR="00E37906" w:rsidRPr="00C64EE1">
        <w:rPr>
          <w:rFonts w:cs="Courier New"/>
          <w:sz w:val="28"/>
          <w:szCs w:val="22"/>
        </w:rPr>
        <w:t xml:space="preserve">What do you do when the attorney on the other side is being unprofessional, or nasty, or simply impossible?  What do you do when you have an adversary who stalls, doesn’t return calls, or simply delays matters?  How do you get the most out of your negotiation?  How do you save a deal from going south? </w:t>
      </w:r>
      <w:r w:rsidR="00E37906" w:rsidRPr="00C64EE1">
        <w:rPr>
          <w:b/>
          <w:sz w:val="28"/>
        </w:rPr>
        <w:t>(1.0 cr. hr.)</w:t>
      </w:r>
    </w:p>
    <w:p w:rsidR="009F29E1" w:rsidRDefault="00480AB0" w:rsidP="00E37906">
      <w:pPr>
        <w:contextualSpacing/>
        <w:rPr>
          <w:b/>
          <w:sz w:val="28"/>
        </w:rPr>
      </w:pPr>
      <w:r>
        <w:rPr>
          <w:b/>
          <w:sz w:val="28"/>
        </w:rPr>
        <w:t>Speakers:</w:t>
      </w:r>
    </w:p>
    <w:p w:rsidR="009F29E1" w:rsidRDefault="009F29E1" w:rsidP="00E37906">
      <w:pPr>
        <w:contextualSpacing/>
        <w:rPr>
          <w:sz w:val="28"/>
        </w:rPr>
      </w:pPr>
      <w:r>
        <w:rPr>
          <w:b/>
          <w:sz w:val="28"/>
        </w:rPr>
        <w:t xml:space="preserve">Vernon P Thomas, Esq., </w:t>
      </w:r>
      <w:r w:rsidRPr="009F29E1">
        <w:rPr>
          <w:sz w:val="28"/>
        </w:rPr>
        <w:t>New Orleans</w:t>
      </w:r>
      <w:r>
        <w:rPr>
          <w:sz w:val="28"/>
        </w:rPr>
        <w:t>, LA</w:t>
      </w:r>
    </w:p>
    <w:p w:rsidR="00CC0B48" w:rsidRDefault="001C6F9D" w:rsidP="00E37906">
      <w:pPr>
        <w:contextualSpacing/>
        <w:rPr>
          <w:sz w:val="28"/>
        </w:rPr>
      </w:pPr>
      <w:r>
        <w:rPr>
          <w:b/>
          <w:sz w:val="28"/>
        </w:rPr>
        <w:t>Judith DeF</w:t>
      </w:r>
      <w:r w:rsidR="00CC0B48">
        <w:rPr>
          <w:b/>
          <w:sz w:val="28"/>
        </w:rPr>
        <w:t>raites, Esq.,</w:t>
      </w:r>
      <w:r w:rsidR="009F29E1">
        <w:rPr>
          <w:b/>
          <w:sz w:val="28"/>
        </w:rPr>
        <w:t xml:space="preserve"> </w:t>
      </w:r>
      <w:r w:rsidR="009F29E1">
        <w:rPr>
          <w:sz w:val="28"/>
        </w:rPr>
        <w:t>New Orleans, LA</w:t>
      </w:r>
    </w:p>
    <w:p w:rsidR="00480AB0" w:rsidRPr="00CC0B48" w:rsidRDefault="00110A3E" w:rsidP="00E37906">
      <w:pPr>
        <w:contextualSpacing/>
        <w:rPr>
          <w:b/>
          <w:sz w:val="28"/>
        </w:rPr>
      </w:pPr>
      <w:r>
        <w:rPr>
          <w:b/>
          <w:sz w:val="28"/>
        </w:rPr>
        <w:t>Lou Illar</w:t>
      </w:r>
      <w:r w:rsidR="00CC0B48" w:rsidRPr="00CC0B48">
        <w:rPr>
          <w:sz w:val="28"/>
        </w:rPr>
        <w:t xml:space="preserve">, </w:t>
      </w:r>
      <w:r>
        <w:rPr>
          <w:sz w:val="28"/>
        </w:rPr>
        <w:t>Baton Rouge</w:t>
      </w:r>
      <w:r w:rsidR="00CC0B48">
        <w:rPr>
          <w:sz w:val="28"/>
        </w:rPr>
        <w:t>, LA</w:t>
      </w:r>
    </w:p>
    <w:p w:rsidR="00E37906" w:rsidRPr="00C64EE1" w:rsidRDefault="00E37906" w:rsidP="00E37906">
      <w:pPr>
        <w:contextualSpacing/>
        <w:rPr>
          <w:b/>
          <w:sz w:val="28"/>
        </w:rPr>
      </w:pPr>
    </w:p>
    <w:p w:rsidR="00E37906" w:rsidRPr="00C64EE1" w:rsidRDefault="00E37906" w:rsidP="00E37906">
      <w:pPr>
        <w:rPr>
          <w:b/>
          <w:sz w:val="28"/>
        </w:rPr>
      </w:pPr>
    </w:p>
    <w:p w:rsidR="008271F3" w:rsidRDefault="00F4005E" w:rsidP="00271CEA">
      <w:pPr>
        <w:tabs>
          <w:tab w:val="left" w:pos="0"/>
          <w:tab w:val="left" w:pos="90"/>
          <w:tab w:val="left" w:pos="1620"/>
          <w:tab w:val="left" w:pos="1890"/>
        </w:tabs>
        <w:rPr>
          <w:bCs/>
          <w:sz w:val="28"/>
        </w:rPr>
      </w:pPr>
      <w:r w:rsidRPr="0093047F">
        <w:rPr>
          <w:b/>
          <w:sz w:val="28"/>
        </w:rPr>
        <w:t>10:15 – 12:00 pm</w:t>
      </w:r>
      <w:r w:rsidRPr="0093047F">
        <w:rPr>
          <w:b/>
          <w:sz w:val="28"/>
        </w:rPr>
        <w:tab/>
        <w:t xml:space="preserve">“STOP! Don’t sign that contract” </w:t>
      </w:r>
      <w:r w:rsidR="00D87118" w:rsidRPr="0093047F">
        <w:rPr>
          <w:b/>
          <w:sz w:val="28"/>
        </w:rPr>
        <w:t xml:space="preserve">Pitfalls of Recording, </w:t>
      </w:r>
      <w:r w:rsidR="0093047F" w:rsidRPr="0093047F">
        <w:rPr>
          <w:b/>
          <w:sz w:val="28"/>
        </w:rPr>
        <w:t>Film and Management Agreements.</w:t>
      </w:r>
      <w:r w:rsidR="00913511" w:rsidRPr="0093047F">
        <w:rPr>
          <w:sz w:val="28"/>
        </w:rPr>
        <w:t xml:space="preserve"> </w:t>
      </w:r>
      <w:r w:rsidR="00916027">
        <w:rPr>
          <w:b/>
          <w:sz w:val="28"/>
        </w:rPr>
        <w:t>[Legal/CLE 1.75 cr. hrs.]</w:t>
      </w:r>
      <w:r w:rsidR="00BE2E6D">
        <w:rPr>
          <w:b/>
          <w:sz w:val="28"/>
        </w:rPr>
        <w:t xml:space="preserve"> </w:t>
      </w:r>
      <w:r w:rsidR="00913511" w:rsidRPr="0093047F">
        <w:rPr>
          <w:sz w:val="28"/>
        </w:rPr>
        <w:t>A review of important negotiation techniques to help attorneys and music executives protect their clients and companies in a music world of visual medias (Film, TV, Advertising, Theatrical Trailers, Video Games, etc.)</w:t>
      </w:r>
      <w:r w:rsidR="000364F5">
        <w:rPr>
          <w:sz w:val="28"/>
        </w:rPr>
        <w:t>. Covering</w:t>
      </w:r>
      <w:r w:rsidR="00271CEA" w:rsidRPr="0093047F">
        <w:rPr>
          <w:sz w:val="28"/>
        </w:rPr>
        <w:t xml:space="preserve"> essential clauses and transactional issues when considering </w:t>
      </w:r>
      <w:r w:rsidR="00913511" w:rsidRPr="0093047F">
        <w:rPr>
          <w:sz w:val="28"/>
        </w:rPr>
        <w:t>Double Dipping</w:t>
      </w:r>
      <w:r w:rsidR="00271CEA" w:rsidRPr="0093047F">
        <w:rPr>
          <w:sz w:val="28"/>
        </w:rPr>
        <w:t>/</w:t>
      </w:r>
      <w:r w:rsidR="00913511" w:rsidRPr="0093047F">
        <w:rPr>
          <w:bCs/>
          <w:sz w:val="28"/>
        </w:rPr>
        <w:t>360 Deals</w:t>
      </w:r>
      <w:r w:rsidR="00271CEA" w:rsidRPr="0093047F">
        <w:rPr>
          <w:bCs/>
          <w:sz w:val="28"/>
        </w:rPr>
        <w:t>/</w:t>
      </w:r>
      <w:r w:rsidR="00913511" w:rsidRPr="0093047F">
        <w:rPr>
          <w:bCs/>
          <w:sz w:val="28"/>
        </w:rPr>
        <w:t>Revenue Sharing</w:t>
      </w:r>
      <w:r w:rsidR="00271CEA" w:rsidRPr="0093047F">
        <w:rPr>
          <w:bCs/>
          <w:sz w:val="28"/>
        </w:rPr>
        <w:t>/</w:t>
      </w:r>
      <w:r w:rsidR="00913511" w:rsidRPr="0093047F">
        <w:rPr>
          <w:bCs/>
          <w:sz w:val="28"/>
        </w:rPr>
        <w:t>Global Rights Deals</w:t>
      </w:r>
      <w:r w:rsidR="00271CEA" w:rsidRPr="0093047F">
        <w:rPr>
          <w:bCs/>
          <w:sz w:val="28"/>
        </w:rPr>
        <w:t>/</w:t>
      </w:r>
      <w:r w:rsidR="00913511" w:rsidRPr="0093047F">
        <w:rPr>
          <w:bCs/>
          <w:sz w:val="28"/>
        </w:rPr>
        <w:t>Double Distribution Fees</w:t>
      </w:r>
      <w:r w:rsidR="0093047F">
        <w:rPr>
          <w:bCs/>
          <w:sz w:val="28"/>
        </w:rPr>
        <w:t xml:space="preserve"> </w:t>
      </w:r>
    </w:p>
    <w:p w:rsidR="008271F3" w:rsidRDefault="008271F3" w:rsidP="00271CEA">
      <w:pPr>
        <w:tabs>
          <w:tab w:val="left" w:pos="0"/>
          <w:tab w:val="left" w:pos="90"/>
          <w:tab w:val="left" w:pos="1620"/>
          <w:tab w:val="left" w:pos="1890"/>
        </w:tabs>
        <w:rPr>
          <w:b/>
          <w:bCs/>
          <w:sz w:val="28"/>
        </w:rPr>
      </w:pPr>
      <w:r>
        <w:rPr>
          <w:b/>
          <w:bCs/>
          <w:sz w:val="28"/>
        </w:rPr>
        <w:t>Speakers:</w:t>
      </w:r>
    </w:p>
    <w:p w:rsidR="003A3B29" w:rsidRDefault="008271F3" w:rsidP="00271CEA">
      <w:pPr>
        <w:tabs>
          <w:tab w:val="left" w:pos="0"/>
          <w:tab w:val="left" w:pos="90"/>
          <w:tab w:val="left" w:pos="1620"/>
          <w:tab w:val="left" w:pos="1890"/>
        </w:tabs>
        <w:rPr>
          <w:bCs/>
          <w:sz w:val="28"/>
        </w:rPr>
      </w:pPr>
      <w:r>
        <w:rPr>
          <w:b/>
          <w:bCs/>
          <w:sz w:val="28"/>
        </w:rPr>
        <w:t xml:space="preserve">Marc Stollman, Esq., </w:t>
      </w:r>
      <w:r>
        <w:rPr>
          <w:bCs/>
          <w:sz w:val="28"/>
        </w:rPr>
        <w:t>Stollman Law, Boca Raton, FL</w:t>
      </w:r>
    </w:p>
    <w:p w:rsidR="00E702BC" w:rsidRDefault="00C416C0" w:rsidP="00271CEA">
      <w:pPr>
        <w:tabs>
          <w:tab w:val="left" w:pos="0"/>
          <w:tab w:val="left" w:pos="90"/>
          <w:tab w:val="left" w:pos="1620"/>
          <w:tab w:val="left" w:pos="1890"/>
        </w:tabs>
        <w:rPr>
          <w:bCs/>
          <w:sz w:val="28"/>
        </w:rPr>
      </w:pPr>
      <w:r>
        <w:rPr>
          <w:b/>
          <w:bCs/>
          <w:sz w:val="28"/>
        </w:rPr>
        <w:t xml:space="preserve">Sabrina Ment, Esq., </w:t>
      </w:r>
      <w:r w:rsidRPr="00C416C0">
        <w:rPr>
          <w:bCs/>
          <w:sz w:val="28"/>
        </w:rPr>
        <w:t>LaPolt Law</w:t>
      </w:r>
      <w:r w:rsidR="00A71DC9">
        <w:rPr>
          <w:bCs/>
          <w:sz w:val="28"/>
        </w:rPr>
        <w:t>, Los Angeles, CA</w:t>
      </w:r>
    </w:p>
    <w:p w:rsidR="00FB24B8" w:rsidRPr="00ED16E8" w:rsidRDefault="00E702BC" w:rsidP="00271CEA">
      <w:pPr>
        <w:tabs>
          <w:tab w:val="left" w:pos="0"/>
          <w:tab w:val="left" w:pos="90"/>
          <w:tab w:val="left" w:pos="1620"/>
          <w:tab w:val="left" w:pos="1890"/>
        </w:tabs>
        <w:rPr>
          <w:bCs/>
          <w:sz w:val="28"/>
        </w:rPr>
      </w:pPr>
      <w:r>
        <w:rPr>
          <w:b/>
          <w:bCs/>
          <w:sz w:val="28"/>
        </w:rPr>
        <w:t>Edgar “Dino” Gan</w:t>
      </w:r>
      <w:r w:rsidR="0004680D">
        <w:rPr>
          <w:b/>
          <w:bCs/>
          <w:sz w:val="28"/>
        </w:rPr>
        <w:t xml:space="preserve">kendoff, Esq., </w:t>
      </w:r>
      <w:r w:rsidR="00ED16E8">
        <w:rPr>
          <w:bCs/>
          <w:sz w:val="28"/>
        </w:rPr>
        <w:t>Provosty &amp; Gankendoff, LLC, NOLA</w:t>
      </w:r>
    </w:p>
    <w:p w:rsidR="00163CA4" w:rsidRDefault="00163CA4" w:rsidP="00163CA4">
      <w:pPr>
        <w:pStyle w:val="BodyTextIndent"/>
        <w:ind w:left="0" w:firstLine="0"/>
        <w:rPr>
          <w:rFonts w:ascii="Verdana" w:hAnsi="Verdana"/>
          <w:b w:val="0"/>
          <w:bCs w:val="0"/>
          <w:sz w:val="28"/>
        </w:rPr>
      </w:pPr>
      <w:r>
        <w:rPr>
          <w:rFonts w:ascii="Verdana" w:hAnsi="Verdana"/>
          <w:bCs w:val="0"/>
          <w:sz w:val="28"/>
        </w:rPr>
        <w:t xml:space="preserve">Scott Keniley, Esq., </w:t>
      </w:r>
      <w:r>
        <w:rPr>
          <w:rFonts w:ascii="Verdana" w:hAnsi="Verdana"/>
          <w:b w:val="0"/>
          <w:bCs w:val="0"/>
          <w:sz w:val="28"/>
        </w:rPr>
        <w:t>Keniley Kumar, LLC, Atlanta, GA</w:t>
      </w:r>
    </w:p>
    <w:p w:rsidR="003C1523" w:rsidRDefault="00E702BC" w:rsidP="00163CA4">
      <w:pPr>
        <w:tabs>
          <w:tab w:val="left" w:pos="0"/>
          <w:tab w:val="left" w:pos="90"/>
          <w:tab w:val="left" w:pos="1620"/>
          <w:tab w:val="left" w:pos="1890"/>
        </w:tabs>
        <w:rPr>
          <w:b/>
          <w:bCs/>
          <w:sz w:val="28"/>
        </w:rPr>
      </w:pPr>
      <w:r>
        <w:rPr>
          <w:b/>
          <w:bCs/>
          <w:sz w:val="28"/>
        </w:rPr>
        <w:t xml:space="preserve"> </w:t>
      </w:r>
    </w:p>
    <w:p w:rsidR="00A40DA7" w:rsidRDefault="00913511" w:rsidP="00E37906">
      <w:pPr>
        <w:rPr>
          <w:b/>
          <w:sz w:val="28"/>
        </w:rPr>
      </w:pPr>
      <w:r w:rsidRPr="00C64EE1">
        <w:rPr>
          <w:b/>
          <w:sz w:val="28"/>
        </w:rPr>
        <w:t>12 Noon</w:t>
      </w:r>
      <w:r w:rsidRPr="00C64EE1">
        <w:rPr>
          <w:b/>
          <w:sz w:val="28"/>
        </w:rPr>
        <w:tab/>
      </w:r>
      <w:r w:rsidRPr="00C64EE1">
        <w:rPr>
          <w:b/>
          <w:sz w:val="28"/>
        </w:rPr>
        <w:tab/>
        <w:t>Lunch</w:t>
      </w:r>
    </w:p>
    <w:p w:rsidR="003642AA" w:rsidRDefault="00F36A65" w:rsidP="00E37906">
      <w:pPr>
        <w:rPr>
          <w:sz w:val="28"/>
        </w:rPr>
      </w:pPr>
      <w:r>
        <w:rPr>
          <w:b/>
          <w:sz w:val="28"/>
        </w:rPr>
        <w:t>12:</w:t>
      </w:r>
      <w:r w:rsidR="00DC3DD1">
        <w:rPr>
          <w:b/>
          <w:sz w:val="28"/>
        </w:rPr>
        <w:t>45 – 1:4</w:t>
      </w:r>
      <w:r w:rsidR="00A40DA7">
        <w:rPr>
          <w:b/>
          <w:sz w:val="28"/>
        </w:rPr>
        <w:t>5</w:t>
      </w:r>
      <w:r w:rsidR="00331079">
        <w:rPr>
          <w:b/>
          <w:sz w:val="28"/>
        </w:rPr>
        <w:t xml:space="preserve"> pm</w:t>
      </w:r>
      <w:r w:rsidR="00A40DA7">
        <w:rPr>
          <w:b/>
          <w:sz w:val="28"/>
        </w:rPr>
        <w:t xml:space="preserve"> </w:t>
      </w:r>
      <w:r w:rsidR="00A40DA7">
        <w:rPr>
          <w:b/>
          <w:sz w:val="28"/>
        </w:rPr>
        <w:tab/>
      </w:r>
      <w:r w:rsidR="00DC3DD1">
        <w:rPr>
          <w:b/>
          <w:sz w:val="28"/>
        </w:rPr>
        <w:t xml:space="preserve">Ask A Lawyer - </w:t>
      </w:r>
      <w:r w:rsidR="00A40DA7">
        <w:rPr>
          <w:b/>
          <w:sz w:val="28"/>
        </w:rPr>
        <w:t>Legal Mentorship</w:t>
      </w:r>
      <w:r w:rsidR="00DC3DD1">
        <w:rPr>
          <w:b/>
          <w:sz w:val="28"/>
        </w:rPr>
        <w:t xml:space="preserve"> [Legal/Business/CLE – credits applied]</w:t>
      </w:r>
      <w:r>
        <w:rPr>
          <w:b/>
          <w:sz w:val="28"/>
        </w:rPr>
        <w:t xml:space="preserve"> – </w:t>
      </w:r>
      <w:r>
        <w:rPr>
          <w:sz w:val="28"/>
        </w:rPr>
        <w:t>Law student, new to the practice of law or just have an entertainment law legal question. Find a mentor at this session.</w:t>
      </w:r>
    </w:p>
    <w:p w:rsidR="003642AA" w:rsidRPr="007E7560" w:rsidRDefault="003642AA" w:rsidP="00E37906">
      <w:pPr>
        <w:rPr>
          <w:b/>
          <w:sz w:val="28"/>
        </w:rPr>
      </w:pPr>
      <w:r w:rsidRPr="007E7560">
        <w:rPr>
          <w:b/>
          <w:sz w:val="28"/>
        </w:rPr>
        <w:t>Mentors:</w:t>
      </w:r>
    </w:p>
    <w:p w:rsidR="007E7560" w:rsidRDefault="003642AA" w:rsidP="00E37906">
      <w:pPr>
        <w:rPr>
          <w:sz w:val="28"/>
        </w:rPr>
      </w:pPr>
      <w:r w:rsidRPr="007E7560">
        <w:rPr>
          <w:b/>
          <w:sz w:val="28"/>
        </w:rPr>
        <w:t>Suz</w:t>
      </w:r>
      <w:r w:rsidR="007E7560">
        <w:rPr>
          <w:b/>
          <w:sz w:val="28"/>
        </w:rPr>
        <w:t xml:space="preserve">ette Toledano, Esq., </w:t>
      </w:r>
      <w:r w:rsidR="007E7560">
        <w:rPr>
          <w:sz w:val="28"/>
        </w:rPr>
        <w:t xml:space="preserve">Toledano </w:t>
      </w:r>
      <w:r w:rsidR="005C3647">
        <w:rPr>
          <w:sz w:val="28"/>
        </w:rPr>
        <w:t>Entertainment</w:t>
      </w:r>
      <w:r w:rsidR="007E7560">
        <w:rPr>
          <w:sz w:val="28"/>
        </w:rPr>
        <w:t xml:space="preserve"> &amp; Arts Law, NOLA</w:t>
      </w:r>
    </w:p>
    <w:p w:rsidR="004149FD" w:rsidRDefault="007E7560" w:rsidP="00E37906">
      <w:pPr>
        <w:rPr>
          <w:sz w:val="28"/>
        </w:rPr>
      </w:pPr>
      <w:r>
        <w:rPr>
          <w:b/>
          <w:sz w:val="28"/>
        </w:rPr>
        <w:t>Jeff</w:t>
      </w:r>
      <w:r w:rsidR="005C3647">
        <w:rPr>
          <w:b/>
          <w:sz w:val="28"/>
        </w:rPr>
        <w:t>rey S</w:t>
      </w:r>
      <w:r>
        <w:rPr>
          <w:b/>
          <w:sz w:val="28"/>
        </w:rPr>
        <w:t xml:space="preserve"> Becker, Esq., </w:t>
      </w:r>
      <w:r>
        <w:rPr>
          <w:sz w:val="28"/>
        </w:rPr>
        <w:t>Swanson Martin &amp; Bel,</w:t>
      </w:r>
      <w:r w:rsidR="005C3647">
        <w:rPr>
          <w:sz w:val="28"/>
        </w:rPr>
        <w:t xml:space="preserve"> LLP</w:t>
      </w:r>
      <w:r>
        <w:rPr>
          <w:sz w:val="28"/>
        </w:rPr>
        <w:t xml:space="preserve"> Chicago</w:t>
      </w:r>
    </w:p>
    <w:p w:rsidR="00E37906" w:rsidRPr="007E7560" w:rsidRDefault="004149FD" w:rsidP="00E37906">
      <w:pPr>
        <w:rPr>
          <w:b/>
          <w:sz w:val="28"/>
        </w:rPr>
      </w:pPr>
      <w:r>
        <w:rPr>
          <w:b/>
          <w:sz w:val="28"/>
        </w:rPr>
        <w:t xml:space="preserve">Brandon J Frank, Esq., </w:t>
      </w:r>
      <w:r>
        <w:rPr>
          <w:sz w:val="28"/>
        </w:rPr>
        <w:t>Pro Entertainment Law, New Orleans</w:t>
      </w:r>
      <w:r w:rsidR="007E7560">
        <w:rPr>
          <w:b/>
          <w:sz w:val="28"/>
        </w:rPr>
        <w:t xml:space="preserve"> </w:t>
      </w:r>
    </w:p>
    <w:p w:rsidR="00B54247" w:rsidRDefault="00B54247" w:rsidP="003503FA">
      <w:pPr>
        <w:widowControl w:val="0"/>
        <w:autoSpaceDE w:val="0"/>
        <w:autoSpaceDN w:val="0"/>
        <w:adjustRightInd w:val="0"/>
        <w:spacing w:after="0"/>
        <w:rPr>
          <w:b/>
          <w:sz w:val="28"/>
        </w:rPr>
      </w:pPr>
    </w:p>
    <w:p w:rsidR="00B54247" w:rsidRDefault="00B54247" w:rsidP="003503FA">
      <w:pPr>
        <w:widowControl w:val="0"/>
        <w:autoSpaceDE w:val="0"/>
        <w:autoSpaceDN w:val="0"/>
        <w:adjustRightInd w:val="0"/>
        <w:spacing w:after="0"/>
        <w:rPr>
          <w:b/>
          <w:sz w:val="28"/>
        </w:rPr>
      </w:pPr>
    </w:p>
    <w:p w:rsidR="003503FA" w:rsidRDefault="00752D6A" w:rsidP="003503FA">
      <w:pPr>
        <w:widowControl w:val="0"/>
        <w:autoSpaceDE w:val="0"/>
        <w:autoSpaceDN w:val="0"/>
        <w:adjustRightInd w:val="0"/>
        <w:spacing w:after="0"/>
        <w:rPr>
          <w:b/>
          <w:sz w:val="28"/>
        </w:rPr>
      </w:pPr>
      <w:r>
        <w:rPr>
          <w:b/>
          <w:sz w:val="28"/>
        </w:rPr>
        <w:t>1:30 – 2</w:t>
      </w:r>
      <w:r w:rsidR="003503FA" w:rsidRPr="00C64EE1">
        <w:rPr>
          <w:b/>
          <w:sz w:val="28"/>
        </w:rPr>
        <w:t>:</w:t>
      </w:r>
      <w:r>
        <w:rPr>
          <w:b/>
          <w:sz w:val="28"/>
        </w:rPr>
        <w:t>3</w:t>
      </w:r>
      <w:r w:rsidR="003503FA" w:rsidRPr="00C64EE1">
        <w:rPr>
          <w:b/>
          <w:sz w:val="28"/>
        </w:rPr>
        <w:t xml:space="preserve">0 </w:t>
      </w:r>
      <w:r w:rsidR="00916027">
        <w:rPr>
          <w:b/>
          <w:sz w:val="28"/>
        </w:rPr>
        <w:t>p</w:t>
      </w:r>
      <w:r w:rsidR="003503FA" w:rsidRPr="00C64EE1">
        <w:rPr>
          <w:b/>
          <w:sz w:val="28"/>
        </w:rPr>
        <w:t>m</w:t>
      </w:r>
      <w:r w:rsidR="003503FA" w:rsidRPr="00C64EE1">
        <w:rPr>
          <w:b/>
          <w:sz w:val="28"/>
        </w:rPr>
        <w:tab/>
        <w:t xml:space="preserve"> Ethics – Conflict of Interest [Legal/CLE 1 cr. hr]– </w:t>
      </w:r>
      <w:r w:rsidR="003503FA" w:rsidRPr="00C64EE1">
        <w:rPr>
          <w:sz w:val="28"/>
        </w:rPr>
        <w:t>Lawyers are often in the position of representing more than one related party to a deal.  How attorneys address these conflicts can make the difference between an actionable conflict and an ethically represented deal.</w:t>
      </w:r>
      <w:r w:rsidR="003503FA" w:rsidRPr="00C64EE1">
        <w:rPr>
          <w:b/>
          <w:sz w:val="28"/>
        </w:rPr>
        <w:t xml:space="preserve">  </w:t>
      </w:r>
    </w:p>
    <w:p w:rsidR="003503FA" w:rsidRDefault="003503FA" w:rsidP="003503FA">
      <w:pPr>
        <w:widowControl w:val="0"/>
        <w:autoSpaceDE w:val="0"/>
        <w:autoSpaceDN w:val="0"/>
        <w:adjustRightInd w:val="0"/>
        <w:spacing w:after="0"/>
        <w:rPr>
          <w:b/>
          <w:sz w:val="28"/>
        </w:rPr>
      </w:pPr>
      <w:r>
        <w:rPr>
          <w:b/>
          <w:sz w:val="28"/>
        </w:rPr>
        <w:t>Speakers:</w:t>
      </w:r>
    </w:p>
    <w:p w:rsidR="003503FA" w:rsidRPr="007C7E9C" w:rsidRDefault="003503FA" w:rsidP="003503FA">
      <w:pPr>
        <w:widowControl w:val="0"/>
        <w:autoSpaceDE w:val="0"/>
        <w:autoSpaceDN w:val="0"/>
        <w:adjustRightInd w:val="0"/>
        <w:spacing w:after="0"/>
        <w:rPr>
          <w:sz w:val="28"/>
        </w:rPr>
      </w:pPr>
      <w:r>
        <w:rPr>
          <w:b/>
          <w:sz w:val="28"/>
        </w:rPr>
        <w:t xml:space="preserve">Vernon Thomas, Esq., </w:t>
      </w:r>
      <w:r>
        <w:rPr>
          <w:sz w:val="28"/>
        </w:rPr>
        <w:t>New Orleans, LA</w:t>
      </w:r>
    </w:p>
    <w:p w:rsidR="003503FA" w:rsidRPr="007C7E9C" w:rsidRDefault="003503FA" w:rsidP="003503FA">
      <w:pPr>
        <w:widowControl w:val="0"/>
        <w:autoSpaceDE w:val="0"/>
        <w:autoSpaceDN w:val="0"/>
        <w:adjustRightInd w:val="0"/>
        <w:spacing w:after="0"/>
        <w:rPr>
          <w:sz w:val="28"/>
        </w:rPr>
      </w:pPr>
      <w:r>
        <w:rPr>
          <w:b/>
          <w:sz w:val="28"/>
        </w:rPr>
        <w:t xml:space="preserve">Judy Defraites, Esq., </w:t>
      </w:r>
      <w:r>
        <w:rPr>
          <w:sz w:val="28"/>
        </w:rPr>
        <w:t>New Orleans, LA</w:t>
      </w:r>
    </w:p>
    <w:p w:rsidR="004341E7" w:rsidRDefault="00916027" w:rsidP="00BA4ACD">
      <w:pPr>
        <w:pStyle w:val="ListParagraph"/>
        <w:tabs>
          <w:tab w:val="left" w:pos="6016"/>
        </w:tabs>
        <w:ind w:left="0"/>
        <w:rPr>
          <w:sz w:val="28"/>
        </w:rPr>
      </w:pPr>
      <w:r w:rsidRPr="00916027">
        <w:rPr>
          <w:b/>
          <w:sz w:val="28"/>
        </w:rPr>
        <w:t>Honorable Nadine Ramsey, Esq.</w:t>
      </w:r>
      <w:r>
        <w:rPr>
          <w:sz w:val="28"/>
        </w:rPr>
        <w:t>, Councilmember District C, NOLA</w:t>
      </w:r>
    </w:p>
    <w:p w:rsidR="005343A5" w:rsidRDefault="005343A5" w:rsidP="00BA4ACD">
      <w:pPr>
        <w:pStyle w:val="ListParagraph"/>
        <w:tabs>
          <w:tab w:val="left" w:pos="6016"/>
        </w:tabs>
        <w:ind w:left="0"/>
        <w:rPr>
          <w:b/>
          <w:sz w:val="28"/>
        </w:rPr>
      </w:pPr>
    </w:p>
    <w:p w:rsidR="001C7BE6" w:rsidRDefault="00752D6A" w:rsidP="00BA4ACD">
      <w:pPr>
        <w:pStyle w:val="ListParagraph"/>
        <w:tabs>
          <w:tab w:val="left" w:pos="6016"/>
        </w:tabs>
        <w:ind w:left="0"/>
        <w:rPr>
          <w:b/>
          <w:sz w:val="28"/>
        </w:rPr>
      </w:pPr>
      <w:r>
        <w:rPr>
          <w:b/>
          <w:sz w:val="28"/>
        </w:rPr>
        <w:t>2</w:t>
      </w:r>
      <w:r w:rsidR="001D5D16">
        <w:rPr>
          <w:b/>
          <w:sz w:val="28"/>
        </w:rPr>
        <w:t>:</w:t>
      </w:r>
      <w:r>
        <w:rPr>
          <w:b/>
          <w:sz w:val="28"/>
        </w:rPr>
        <w:t>4</w:t>
      </w:r>
      <w:r w:rsidR="001D5D16">
        <w:rPr>
          <w:b/>
          <w:sz w:val="28"/>
        </w:rPr>
        <w:t xml:space="preserve">5 – </w:t>
      </w:r>
      <w:r>
        <w:rPr>
          <w:b/>
          <w:sz w:val="28"/>
        </w:rPr>
        <w:t>3</w:t>
      </w:r>
      <w:r w:rsidR="001D5D16">
        <w:rPr>
          <w:b/>
          <w:sz w:val="28"/>
        </w:rPr>
        <w:t>:</w:t>
      </w:r>
      <w:r>
        <w:rPr>
          <w:b/>
          <w:sz w:val="28"/>
        </w:rPr>
        <w:t>4</w:t>
      </w:r>
      <w:r w:rsidR="001D5D16">
        <w:rPr>
          <w:b/>
          <w:sz w:val="28"/>
        </w:rPr>
        <w:t xml:space="preserve">5 pm </w:t>
      </w:r>
      <w:r w:rsidR="000375EA">
        <w:rPr>
          <w:b/>
          <w:sz w:val="28"/>
        </w:rPr>
        <w:t xml:space="preserve">     Damage Control: Representing A</w:t>
      </w:r>
      <w:r w:rsidR="00442F85">
        <w:rPr>
          <w:b/>
          <w:sz w:val="28"/>
        </w:rPr>
        <w:t>thletes and Celebrities in the M</w:t>
      </w:r>
      <w:r w:rsidR="000375EA">
        <w:rPr>
          <w:b/>
          <w:sz w:val="28"/>
        </w:rPr>
        <w:t>edia, and the Courtroom [</w:t>
      </w:r>
      <w:r w:rsidR="00755898">
        <w:rPr>
          <w:b/>
          <w:sz w:val="28"/>
        </w:rPr>
        <w:t xml:space="preserve">Legal/CLE </w:t>
      </w:r>
      <w:r w:rsidR="000375EA">
        <w:rPr>
          <w:b/>
          <w:sz w:val="28"/>
        </w:rPr>
        <w:t xml:space="preserve">1.0 cr. hr] </w:t>
      </w:r>
      <w:r w:rsidR="000375EA">
        <w:rPr>
          <w:sz w:val="28"/>
        </w:rPr>
        <w:t>The discussion will center on the analysis of the legal issues repres</w:t>
      </w:r>
      <w:r w:rsidR="00D032BD">
        <w:rPr>
          <w:sz w:val="28"/>
        </w:rPr>
        <w:t>enting athletes and entertainers in contract negotiation and when there is a crisis and representation is needed with the media and in the court room. The panel will also cover changes in legal business issues under various collective bargaining agreements.</w:t>
      </w:r>
      <w:r w:rsidR="001D5D16">
        <w:rPr>
          <w:b/>
          <w:sz w:val="28"/>
        </w:rPr>
        <w:tab/>
      </w:r>
    </w:p>
    <w:p w:rsidR="001C7BE6" w:rsidRDefault="001C7BE6" w:rsidP="00BA4ACD">
      <w:pPr>
        <w:pStyle w:val="ListParagraph"/>
        <w:tabs>
          <w:tab w:val="left" w:pos="6016"/>
        </w:tabs>
        <w:ind w:left="0"/>
        <w:rPr>
          <w:b/>
          <w:sz w:val="28"/>
        </w:rPr>
      </w:pPr>
      <w:r>
        <w:rPr>
          <w:b/>
          <w:sz w:val="28"/>
        </w:rPr>
        <w:t>Speakers:</w:t>
      </w:r>
    </w:p>
    <w:p w:rsidR="001C7BE6" w:rsidRPr="004A7C15" w:rsidRDefault="001C7BE6" w:rsidP="00BA4ACD">
      <w:pPr>
        <w:pStyle w:val="ListParagraph"/>
        <w:tabs>
          <w:tab w:val="left" w:pos="6016"/>
        </w:tabs>
        <w:ind w:left="0"/>
        <w:rPr>
          <w:sz w:val="28"/>
        </w:rPr>
      </w:pPr>
      <w:r>
        <w:rPr>
          <w:b/>
          <w:sz w:val="28"/>
        </w:rPr>
        <w:t>Darryl Cohen, Esq.</w:t>
      </w:r>
      <w:r w:rsidR="004A7C15">
        <w:rPr>
          <w:b/>
          <w:sz w:val="28"/>
        </w:rPr>
        <w:t xml:space="preserve"> </w:t>
      </w:r>
      <w:r w:rsidR="004A7C15">
        <w:rPr>
          <w:sz w:val="28"/>
        </w:rPr>
        <w:t>Cohen, Cooper Estep &amp; Allen, Atlanta, GA</w:t>
      </w:r>
    </w:p>
    <w:p w:rsidR="00465D21" w:rsidRPr="004A7C15" w:rsidRDefault="001C7BE6" w:rsidP="00BA4ACD">
      <w:pPr>
        <w:pStyle w:val="ListParagraph"/>
        <w:tabs>
          <w:tab w:val="left" w:pos="6016"/>
        </w:tabs>
        <w:ind w:left="0"/>
        <w:rPr>
          <w:sz w:val="28"/>
        </w:rPr>
      </w:pPr>
      <w:r>
        <w:rPr>
          <w:b/>
          <w:sz w:val="28"/>
        </w:rPr>
        <w:t>Michelle LaMont</w:t>
      </w:r>
      <w:r w:rsidR="005766E9">
        <w:rPr>
          <w:b/>
          <w:sz w:val="28"/>
        </w:rPr>
        <w:t>, LaMonte PR</w:t>
      </w:r>
      <w:r w:rsidR="004A7C15">
        <w:rPr>
          <w:b/>
          <w:sz w:val="28"/>
        </w:rPr>
        <w:t xml:space="preserve">, </w:t>
      </w:r>
      <w:r w:rsidR="004A7C15">
        <w:rPr>
          <w:sz w:val="28"/>
        </w:rPr>
        <w:t>Dallas, TX</w:t>
      </w:r>
    </w:p>
    <w:p w:rsidR="00A05187" w:rsidRDefault="00C06527" w:rsidP="00BA4ACD">
      <w:pPr>
        <w:pStyle w:val="ListParagraph"/>
        <w:tabs>
          <w:tab w:val="left" w:pos="6016"/>
        </w:tabs>
        <w:ind w:left="0"/>
        <w:rPr>
          <w:sz w:val="28"/>
        </w:rPr>
      </w:pPr>
      <w:r>
        <w:rPr>
          <w:b/>
          <w:sz w:val="28"/>
        </w:rPr>
        <w:t>Brian</w:t>
      </w:r>
      <w:r w:rsidR="005766E9">
        <w:rPr>
          <w:b/>
          <w:sz w:val="28"/>
        </w:rPr>
        <w:t xml:space="preserve"> Caplan, Esq.</w:t>
      </w:r>
      <w:r w:rsidR="00FD5614">
        <w:rPr>
          <w:b/>
          <w:sz w:val="28"/>
        </w:rPr>
        <w:t xml:space="preserve">, </w:t>
      </w:r>
      <w:r w:rsidR="00FD5614" w:rsidRPr="00FD5614">
        <w:rPr>
          <w:sz w:val="28"/>
        </w:rPr>
        <w:t>Reitler K</w:t>
      </w:r>
      <w:r w:rsidR="004A7C15" w:rsidRPr="00FD5614">
        <w:rPr>
          <w:sz w:val="28"/>
        </w:rPr>
        <w:t>ailas &amp; Rosen</w:t>
      </w:r>
      <w:r w:rsidR="00FD5614" w:rsidRPr="00FD5614">
        <w:rPr>
          <w:sz w:val="28"/>
        </w:rPr>
        <w:t>blatt</w:t>
      </w:r>
      <w:r w:rsidR="00FD5614">
        <w:rPr>
          <w:sz w:val="28"/>
        </w:rPr>
        <w:t>, New Orleans, LA</w:t>
      </w:r>
    </w:p>
    <w:p w:rsidR="001C7BE6" w:rsidRPr="00A05187" w:rsidRDefault="00A05187" w:rsidP="00BA4ACD">
      <w:pPr>
        <w:pStyle w:val="ListParagraph"/>
        <w:tabs>
          <w:tab w:val="left" w:pos="6016"/>
        </w:tabs>
        <w:ind w:left="0"/>
        <w:rPr>
          <w:sz w:val="28"/>
        </w:rPr>
      </w:pPr>
      <w:r w:rsidRPr="00A05187">
        <w:rPr>
          <w:b/>
          <w:sz w:val="28"/>
        </w:rPr>
        <w:t>Sabrina Ment</w:t>
      </w:r>
      <w:r>
        <w:rPr>
          <w:b/>
          <w:sz w:val="28"/>
        </w:rPr>
        <w:t>, Esq.,</w:t>
      </w:r>
      <w:r>
        <w:rPr>
          <w:sz w:val="28"/>
        </w:rPr>
        <w:t xml:space="preserve"> LaPolt Law</w:t>
      </w:r>
    </w:p>
    <w:p w:rsidR="00E37906" w:rsidRPr="00C64EE1" w:rsidRDefault="00E37906" w:rsidP="00BA4ACD">
      <w:pPr>
        <w:pStyle w:val="ListParagraph"/>
        <w:tabs>
          <w:tab w:val="left" w:pos="6016"/>
        </w:tabs>
        <w:ind w:left="0"/>
        <w:rPr>
          <w:sz w:val="28"/>
        </w:rPr>
      </w:pPr>
      <w:r w:rsidRPr="00C64EE1">
        <w:rPr>
          <w:sz w:val="28"/>
        </w:rPr>
        <w:tab/>
        <w:t xml:space="preserve">  </w:t>
      </w:r>
    </w:p>
    <w:p w:rsidR="009E4E13" w:rsidRDefault="000364F5" w:rsidP="00913511">
      <w:pPr>
        <w:tabs>
          <w:tab w:val="left" w:pos="1890"/>
          <w:tab w:val="left" w:pos="2070"/>
        </w:tabs>
        <w:rPr>
          <w:bCs/>
          <w:sz w:val="28"/>
        </w:rPr>
      </w:pPr>
      <w:r>
        <w:rPr>
          <w:b/>
          <w:sz w:val="28"/>
        </w:rPr>
        <w:t>4</w:t>
      </w:r>
      <w:r w:rsidR="00752D6A">
        <w:rPr>
          <w:b/>
          <w:sz w:val="28"/>
        </w:rPr>
        <w:t>:0</w:t>
      </w:r>
      <w:r w:rsidR="00D032BD">
        <w:rPr>
          <w:b/>
          <w:sz w:val="28"/>
        </w:rPr>
        <w:t>0</w:t>
      </w:r>
      <w:r w:rsidR="00913511" w:rsidRPr="00C64EE1">
        <w:rPr>
          <w:b/>
          <w:sz w:val="28"/>
        </w:rPr>
        <w:t xml:space="preserve"> – 5</w:t>
      </w:r>
      <w:r w:rsidR="00464943" w:rsidRPr="00C64EE1">
        <w:rPr>
          <w:b/>
          <w:sz w:val="28"/>
        </w:rPr>
        <w:t>:</w:t>
      </w:r>
      <w:r w:rsidR="00752D6A">
        <w:rPr>
          <w:b/>
          <w:sz w:val="28"/>
        </w:rPr>
        <w:t>1</w:t>
      </w:r>
      <w:r w:rsidR="009342F4">
        <w:rPr>
          <w:b/>
          <w:sz w:val="28"/>
        </w:rPr>
        <w:t>5</w:t>
      </w:r>
      <w:r w:rsidR="00464943" w:rsidRPr="00C64EE1">
        <w:rPr>
          <w:b/>
          <w:sz w:val="28"/>
        </w:rPr>
        <w:t xml:space="preserve"> pm</w:t>
      </w:r>
      <w:r w:rsidR="00464943" w:rsidRPr="00C64EE1">
        <w:rPr>
          <w:b/>
          <w:sz w:val="28"/>
        </w:rPr>
        <w:tab/>
      </w:r>
      <w:r w:rsidR="00913511" w:rsidRPr="00C64EE1">
        <w:rPr>
          <w:b/>
          <w:bCs/>
          <w:sz w:val="28"/>
        </w:rPr>
        <w:t>Music and Beer:</w:t>
      </w:r>
      <w:r w:rsidR="00373591">
        <w:rPr>
          <w:b/>
          <w:bCs/>
          <w:sz w:val="28"/>
        </w:rPr>
        <w:t xml:space="preserve"> Getting Booked</w:t>
      </w:r>
      <w:r w:rsidR="00EF1862">
        <w:rPr>
          <w:b/>
          <w:bCs/>
          <w:sz w:val="28"/>
        </w:rPr>
        <w:t>!</w:t>
      </w:r>
      <w:r w:rsidR="00913511" w:rsidRPr="00C64EE1">
        <w:rPr>
          <w:b/>
          <w:bCs/>
          <w:sz w:val="28"/>
        </w:rPr>
        <w:t xml:space="preserve"> Reviewing Booking Agreements to Protect Clients Rights in Content generated from LIVE Performances  </w:t>
      </w:r>
      <w:r w:rsidR="00755898">
        <w:rPr>
          <w:b/>
          <w:bCs/>
          <w:sz w:val="28"/>
        </w:rPr>
        <w:t xml:space="preserve">[Legal/CLE </w:t>
      </w:r>
      <w:r w:rsidR="00913511" w:rsidRPr="00C64EE1">
        <w:rPr>
          <w:b/>
          <w:bCs/>
          <w:sz w:val="28"/>
        </w:rPr>
        <w:t>1.5 cr. hr.</w:t>
      </w:r>
      <w:r w:rsidR="00755898">
        <w:rPr>
          <w:b/>
          <w:bCs/>
          <w:sz w:val="28"/>
        </w:rPr>
        <w:t>]</w:t>
      </w:r>
      <w:r w:rsidR="00913511" w:rsidRPr="00C64EE1">
        <w:rPr>
          <w:b/>
          <w:bCs/>
          <w:sz w:val="28"/>
        </w:rPr>
        <w:t xml:space="preserve"> </w:t>
      </w:r>
      <w:r w:rsidR="00913511" w:rsidRPr="00C64EE1">
        <w:rPr>
          <w:bCs/>
          <w:sz w:val="28"/>
        </w:rPr>
        <w:t>Panelists will review important points in booking agreements covering digital content generated (YouTube, live CDs, etc.) and discuss the uses of content generated from performing in nightclubs, festivals and concert venues, the rights of the venue, the artist, and the record.</w:t>
      </w:r>
      <w:r w:rsidR="00D73E59" w:rsidRPr="00C64EE1">
        <w:rPr>
          <w:bCs/>
          <w:sz w:val="28"/>
        </w:rPr>
        <w:t xml:space="preserve"> </w:t>
      </w:r>
    </w:p>
    <w:p w:rsidR="009E4E13" w:rsidRDefault="009E4E13" w:rsidP="00913511">
      <w:pPr>
        <w:tabs>
          <w:tab w:val="left" w:pos="1890"/>
          <w:tab w:val="left" w:pos="2070"/>
        </w:tabs>
        <w:rPr>
          <w:b/>
          <w:bCs/>
          <w:sz w:val="28"/>
        </w:rPr>
      </w:pPr>
      <w:r>
        <w:rPr>
          <w:b/>
          <w:bCs/>
          <w:sz w:val="28"/>
        </w:rPr>
        <w:t>Speakers:</w:t>
      </w:r>
    </w:p>
    <w:p w:rsidR="009E4E13" w:rsidRDefault="009E4E13" w:rsidP="00913511">
      <w:pPr>
        <w:tabs>
          <w:tab w:val="left" w:pos="1890"/>
          <w:tab w:val="left" w:pos="2070"/>
        </w:tabs>
        <w:rPr>
          <w:b/>
          <w:bCs/>
          <w:sz w:val="28"/>
        </w:rPr>
      </w:pPr>
      <w:r>
        <w:rPr>
          <w:b/>
          <w:bCs/>
          <w:sz w:val="28"/>
        </w:rPr>
        <w:t>Wallace Collins, Esq</w:t>
      </w:r>
      <w:r w:rsidR="00FD5614">
        <w:rPr>
          <w:b/>
          <w:bCs/>
          <w:sz w:val="28"/>
        </w:rPr>
        <w:t xml:space="preserve">. </w:t>
      </w:r>
      <w:r w:rsidR="00FD5614" w:rsidRPr="00FD5614">
        <w:rPr>
          <w:bCs/>
          <w:sz w:val="28"/>
        </w:rPr>
        <w:t>NYNY</w:t>
      </w:r>
    </w:p>
    <w:p w:rsidR="00AA052F" w:rsidRDefault="00D45043" w:rsidP="00913511">
      <w:pPr>
        <w:tabs>
          <w:tab w:val="left" w:pos="1890"/>
          <w:tab w:val="left" w:pos="2070"/>
        </w:tabs>
        <w:rPr>
          <w:bCs/>
          <w:sz w:val="28"/>
        </w:rPr>
      </w:pPr>
      <w:r>
        <w:rPr>
          <w:b/>
          <w:bCs/>
          <w:sz w:val="28"/>
        </w:rPr>
        <w:t>Christian Unruh, Esq</w:t>
      </w:r>
      <w:r w:rsidR="00FD5614">
        <w:rPr>
          <w:b/>
          <w:bCs/>
          <w:sz w:val="28"/>
        </w:rPr>
        <w:t xml:space="preserve">. </w:t>
      </w:r>
      <w:r w:rsidR="00FD5614" w:rsidRPr="00FD5614">
        <w:rPr>
          <w:bCs/>
          <w:sz w:val="28"/>
        </w:rPr>
        <w:t>Miami, FL</w:t>
      </w:r>
    </w:p>
    <w:p w:rsidR="00B57C70" w:rsidRDefault="00AA052F" w:rsidP="00913511">
      <w:pPr>
        <w:tabs>
          <w:tab w:val="left" w:pos="1890"/>
          <w:tab w:val="left" w:pos="2070"/>
        </w:tabs>
        <w:rPr>
          <w:bCs/>
          <w:sz w:val="28"/>
        </w:rPr>
      </w:pPr>
      <w:r w:rsidRPr="00AA052F">
        <w:rPr>
          <w:b/>
          <w:bCs/>
          <w:sz w:val="28"/>
        </w:rPr>
        <w:t>John Bradley, Esq</w:t>
      </w:r>
      <w:r>
        <w:rPr>
          <w:b/>
          <w:bCs/>
          <w:sz w:val="28"/>
        </w:rPr>
        <w:t>.</w:t>
      </w:r>
      <w:r>
        <w:rPr>
          <w:bCs/>
          <w:sz w:val="28"/>
        </w:rPr>
        <w:t xml:space="preserve"> </w:t>
      </w:r>
      <w:r w:rsidR="00B57C70">
        <w:rPr>
          <w:bCs/>
          <w:sz w:val="28"/>
        </w:rPr>
        <w:t xml:space="preserve">Bradley Legal Group, </w:t>
      </w:r>
      <w:r>
        <w:rPr>
          <w:bCs/>
          <w:sz w:val="28"/>
        </w:rPr>
        <w:t>Fort Lauderdale</w:t>
      </w:r>
      <w:r w:rsidRPr="00AA052F">
        <w:rPr>
          <w:bCs/>
          <w:sz w:val="28"/>
        </w:rPr>
        <w:t>, Fl</w:t>
      </w:r>
    </w:p>
    <w:p w:rsidR="00B57C70" w:rsidRPr="00B57C70" w:rsidRDefault="00B57C70" w:rsidP="00B57C70">
      <w:pPr>
        <w:widowControl w:val="0"/>
        <w:autoSpaceDE w:val="0"/>
        <w:autoSpaceDN w:val="0"/>
        <w:adjustRightInd w:val="0"/>
        <w:spacing w:after="260"/>
        <w:rPr>
          <w:rFonts w:cs="Helvetica Neue"/>
          <w:sz w:val="28"/>
          <w:szCs w:val="26"/>
        </w:rPr>
      </w:pPr>
      <w:r w:rsidRPr="00B57C70">
        <w:rPr>
          <w:rFonts w:ascii="Menlo Regular" w:hAnsi="Menlo Regular" w:cs="Menlo Regular"/>
          <w:b/>
          <w:bCs/>
          <w:sz w:val="28"/>
          <w:szCs w:val="38"/>
        </w:rPr>
        <w:t>﻿</w:t>
      </w:r>
      <w:r w:rsidRPr="00B57C70">
        <w:rPr>
          <w:rFonts w:cs="Helvetica Neue"/>
          <w:b/>
          <w:bCs/>
          <w:sz w:val="28"/>
          <w:szCs w:val="38"/>
        </w:rPr>
        <w:t>Linda Mensch, Esq.</w:t>
      </w:r>
      <w:r w:rsidRPr="00B57C70">
        <w:rPr>
          <w:rFonts w:ascii="Menlo Regular" w:hAnsi="Menlo Regular" w:cs="Menlo Regular"/>
          <w:sz w:val="28"/>
          <w:szCs w:val="38"/>
        </w:rPr>
        <w:t>﻿</w:t>
      </w:r>
      <w:r w:rsidRPr="00B57C70">
        <w:rPr>
          <w:rFonts w:cs="Helvetica Neue"/>
          <w:sz w:val="28"/>
          <w:szCs w:val="38"/>
        </w:rPr>
        <w:t>, Of Counsel Bryan Cave, Chicago, IL</w:t>
      </w:r>
    </w:p>
    <w:p w:rsidR="00B3795C" w:rsidRPr="00AA052F" w:rsidRDefault="00B3795C" w:rsidP="00913511">
      <w:pPr>
        <w:tabs>
          <w:tab w:val="left" w:pos="1890"/>
          <w:tab w:val="left" w:pos="2070"/>
        </w:tabs>
        <w:rPr>
          <w:b/>
          <w:bCs/>
          <w:sz w:val="28"/>
        </w:rPr>
      </w:pPr>
    </w:p>
    <w:p w:rsidR="00913511" w:rsidRPr="00D032BD" w:rsidRDefault="00752D6A" w:rsidP="00913511">
      <w:pPr>
        <w:tabs>
          <w:tab w:val="left" w:pos="1890"/>
          <w:tab w:val="left" w:pos="2070"/>
        </w:tabs>
        <w:rPr>
          <w:b/>
          <w:bCs/>
          <w:color w:val="FF0000"/>
          <w:sz w:val="28"/>
        </w:rPr>
      </w:pPr>
      <w:r>
        <w:rPr>
          <w:b/>
          <w:bCs/>
          <w:sz w:val="28"/>
        </w:rPr>
        <w:t>5</w:t>
      </w:r>
      <w:r w:rsidR="00D032BD">
        <w:rPr>
          <w:b/>
          <w:bCs/>
          <w:sz w:val="28"/>
        </w:rPr>
        <w:t>:</w:t>
      </w:r>
      <w:r>
        <w:rPr>
          <w:b/>
          <w:bCs/>
          <w:sz w:val="28"/>
        </w:rPr>
        <w:t>3</w:t>
      </w:r>
      <w:r w:rsidR="00D032BD">
        <w:rPr>
          <w:b/>
          <w:bCs/>
          <w:sz w:val="28"/>
        </w:rPr>
        <w:t>0 pm</w:t>
      </w:r>
      <w:r w:rsidR="00D032BD">
        <w:rPr>
          <w:b/>
          <w:bCs/>
          <w:sz w:val="28"/>
        </w:rPr>
        <w:tab/>
      </w:r>
      <w:r w:rsidR="00D032BD">
        <w:rPr>
          <w:b/>
          <w:bCs/>
          <w:sz w:val="28"/>
        </w:rPr>
        <w:tab/>
      </w:r>
      <w:r w:rsidR="00D032BD">
        <w:rPr>
          <w:b/>
          <w:bCs/>
          <w:sz w:val="28"/>
        </w:rPr>
        <w:tab/>
      </w:r>
      <w:r w:rsidR="00D032BD">
        <w:rPr>
          <w:b/>
          <w:bCs/>
          <w:sz w:val="28"/>
        </w:rPr>
        <w:tab/>
        <w:t>Networking Event</w:t>
      </w:r>
    </w:p>
    <w:p w:rsidR="00E37906" w:rsidRPr="00C64EE1" w:rsidRDefault="00E37906" w:rsidP="00D65A24">
      <w:pPr>
        <w:ind w:firstLine="720"/>
        <w:rPr>
          <w:b/>
          <w:sz w:val="28"/>
        </w:rPr>
      </w:pPr>
    </w:p>
    <w:p w:rsidR="00E37906" w:rsidRPr="00C64EE1" w:rsidRDefault="00650775" w:rsidP="00E37906">
      <w:pPr>
        <w:rPr>
          <w:b/>
          <w:sz w:val="28"/>
        </w:rPr>
      </w:pPr>
      <w:r>
        <w:rPr>
          <w:b/>
          <w:sz w:val="28"/>
        </w:rPr>
        <w:t>Friday</w:t>
      </w:r>
      <w:r w:rsidR="00E81C7A">
        <w:rPr>
          <w:b/>
          <w:sz w:val="28"/>
        </w:rPr>
        <w:t>, August 28</w:t>
      </w:r>
      <w:r w:rsidR="00E37906" w:rsidRPr="00C64EE1">
        <w:rPr>
          <w:b/>
          <w:sz w:val="28"/>
        </w:rPr>
        <w:t>, 201</w:t>
      </w:r>
      <w:r w:rsidR="00E81C7A">
        <w:rPr>
          <w:b/>
          <w:sz w:val="28"/>
        </w:rPr>
        <w:t>5</w:t>
      </w:r>
    </w:p>
    <w:p w:rsidR="006123CB" w:rsidRDefault="006E1944" w:rsidP="00E37906">
      <w:pPr>
        <w:rPr>
          <w:sz w:val="28"/>
        </w:rPr>
      </w:pPr>
      <w:r>
        <w:rPr>
          <w:b/>
          <w:sz w:val="28"/>
        </w:rPr>
        <w:t>9:00 – 10:15</w:t>
      </w:r>
      <w:r w:rsidR="00E37906" w:rsidRPr="00C64EE1">
        <w:rPr>
          <w:b/>
          <w:sz w:val="28"/>
        </w:rPr>
        <w:t xml:space="preserve"> </w:t>
      </w:r>
      <w:r w:rsidR="00331079">
        <w:rPr>
          <w:b/>
          <w:sz w:val="28"/>
        </w:rPr>
        <w:t>a</w:t>
      </w:r>
      <w:r w:rsidR="00E37906" w:rsidRPr="00C64EE1">
        <w:rPr>
          <w:b/>
          <w:sz w:val="28"/>
        </w:rPr>
        <w:t>m</w:t>
      </w:r>
      <w:r w:rsidR="00E37906" w:rsidRPr="00C64EE1">
        <w:rPr>
          <w:b/>
          <w:sz w:val="28"/>
        </w:rPr>
        <w:tab/>
      </w:r>
      <w:r w:rsidR="00FD0B0C" w:rsidRPr="00C64EE1">
        <w:rPr>
          <w:b/>
          <w:sz w:val="28"/>
        </w:rPr>
        <w:t xml:space="preserve">First </w:t>
      </w:r>
      <w:r w:rsidR="005653AC" w:rsidRPr="00C64EE1">
        <w:rPr>
          <w:b/>
          <w:sz w:val="28"/>
        </w:rPr>
        <w:t xml:space="preserve">Amendment </w:t>
      </w:r>
      <w:r w:rsidR="00076B89">
        <w:rPr>
          <w:b/>
          <w:sz w:val="28"/>
        </w:rPr>
        <w:t xml:space="preserve">and Publicity/Privacy </w:t>
      </w:r>
      <w:r w:rsidR="005653AC" w:rsidRPr="00C64EE1">
        <w:rPr>
          <w:b/>
          <w:sz w:val="28"/>
        </w:rPr>
        <w:t xml:space="preserve">Issues in </w:t>
      </w:r>
      <w:r w:rsidR="00E37906" w:rsidRPr="00C64EE1">
        <w:rPr>
          <w:b/>
          <w:sz w:val="28"/>
        </w:rPr>
        <w:t>Entertainment Litigation</w:t>
      </w:r>
      <w:r>
        <w:rPr>
          <w:b/>
          <w:sz w:val="28"/>
        </w:rPr>
        <w:t xml:space="preserve">  [Legal/CLE 1.25</w:t>
      </w:r>
      <w:r w:rsidR="00E37906" w:rsidRPr="00C64EE1">
        <w:rPr>
          <w:b/>
          <w:sz w:val="28"/>
        </w:rPr>
        <w:t xml:space="preserve"> cr. hrs] – </w:t>
      </w:r>
      <w:r w:rsidR="00A25234" w:rsidRPr="00C64EE1">
        <w:rPr>
          <w:sz w:val="28"/>
        </w:rPr>
        <w:t>Free speech and right to peti</w:t>
      </w:r>
      <w:r w:rsidR="007C1FB6" w:rsidRPr="00C64EE1">
        <w:rPr>
          <w:sz w:val="28"/>
        </w:rPr>
        <w:t>tion are key pro</w:t>
      </w:r>
      <w:r w:rsidR="00A25234" w:rsidRPr="00C64EE1">
        <w:rPr>
          <w:sz w:val="28"/>
        </w:rPr>
        <w:t>tections in First Amendment. This panel will cover limits and rights issues express in SLAPP (Strategic Lawsuits Against Participation) claims</w:t>
      </w:r>
      <w:r w:rsidR="007C1FB6" w:rsidRPr="00C64EE1">
        <w:rPr>
          <w:sz w:val="28"/>
        </w:rPr>
        <w:t xml:space="preserve"> and what are states doing to</w:t>
      </w:r>
      <w:r w:rsidR="00601B94" w:rsidRPr="00C64EE1">
        <w:rPr>
          <w:sz w:val="28"/>
        </w:rPr>
        <w:t xml:space="preserve"> protect all parties’ rights.</w:t>
      </w:r>
      <w:r w:rsidR="00E37906" w:rsidRPr="00C64EE1">
        <w:rPr>
          <w:sz w:val="28"/>
        </w:rPr>
        <w:t xml:space="preserve"> </w:t>
      </w:r>
    </w:p>
    <w:p w:rsidR="006123CB" w:rsidRDefault="006123CB" w:rsidP="00E37906">
      <w:pPr>
        <w:rPr>
          <w:b/>
          <w:sz w:val="28"/>
        </w:rPr>
      </w:pPr>
      <w:r>
        <w:rPr>
          <w:b/>
          <w:sz w:val="28"/>
        </w:rPr>
        <w:t>Speakers:</w:t>
      </w:r>
    </w:p>
    <w:p w:rsidR="006123CB" w:rsidRPr="003458F6" w:rsidRDefault="006123CB" w:rsidP="00E37906">
      <w:pPr>
        <w:rPr>
          <w:sz w:val="28"/>
        </w:rPr>
      </w:pPr>
      <w:r>
        <w:rPr>
          <w:b/>
          <w:sz w:val="28"/>
        </w:rPr>
        <w:t>David Fink, Esq</w:t>
      </w:r>
      <w:r w:rsidR="00825749">
        <w:rPr>
          <w:b/>
          <w:sz w:val="28"/>
        </w:rPr>
        <w:t>.</w:t>
      </w:r>
      <w:r w:rsidR="003458F6">
        <w:rPr>
          <w:b/>
          <w:sz w:val="28"/>
        </w:rPr>
        <w:t xml:space="preserve">, </w:t>
      </w:r>
      <w:r w:rsidR="003458F6">
        <w:rPr>
          <w:sz w:val="28"/>
        </w:rPr>
        <w:t>Kelley Drye &amp; Warren LLP, Los Angel</w:t>
      </w:r>
    </w:p>
    <w:p w:rsidR="006123CB" w:rsidRDefault="006123CB" w:rsidP="00E37906">
      <w:pPr>
        <w:rPr>
          <w:b/>
          <w:sz w:val="28"/>
        </w:rPr>
      </w:pPr>
      <w:r>
        <w:rPr>
          <w:b/>
          <w:sz w:val="28"/>
        </w:rPr>
        <w:t>Brian Caplan, Esq</w:t>
      </w:r>
      <w:r w:rsidR="00825749">
        <w:rPr>
          <w:b/>
          <w:sz w:val="28"/>
        </w:rPr>
        <w:t>.</w:t>
      </w:r>
      <w:r w:rsidR="00FD5614">
        <w:rPr>
          <w:b/>
          <w:sz w:val="28"/>
        </w:rPr>
        <w:t xml:space="preserve"> </w:t>
      </w:r>
      <w:r w:rsidR="00FD5614" w:rsidRPr="00FD5614">
        <w:rPr>
          <w:sz w:val="28"/>
        </w:rPr>
        <w:t>Reitler Kailas &amp; Rosenblatt</w:t>
      </w:r>
      <w:r w:rsidR="00FD5614">
        <w:rPr>
          <w:sz w:val="28"/>
        </w:rPr>
        <w:t>, New Orleans, LA</w:t>
      </w:r>
    </w:p>
    <w:p w:rsidR="002C3192" w:rsidRPr="003458F6" w:rsidRDefault="006123CB" w:rsidP="00E37906">
      <w:pPr>
        <w:rPr>
          <w:sz w:val="28"/>
        </w:rPr>
      </w:pPr>
      <w:r>
        <w:rPr>
          <w:b/>
          <w:sz w:val="28"/>
        </w:rPr>
        <w:t>Stan Soocher</w:t>
      </w:r>
      <w:r w:rsidR="006E1944">
        <w:rPr>
          <w:b/>
          <w:sz w:val="28"/>
        </w:rPr>
        <w:t>,</w:t>
      </w:r>
      <w:r w:rsidR="002C3192">
        <w:rPr>
          <w:b/>
          <w:sz w:val="28"/>
        </w:rPr>
        <w:t xml:space="preserve"> Esq.</w:t>
      </w:r>
      <w:r w:rsidR="003458F6">
        <w:rPr>
          <w:b/>
          <w:sz w:val="28"/>
        </w:rPr>
        <w:t xml:space="preserve"> </w:t>
      </w:r>
      <w:r w:rsidR="003458F6">
        <w:rPr>
          <w:sz w:val="28"/>
        </w:rPr>
        <w:t>Editor-in-Chief of Entertainment Law &amp; Finance</w:t>
      </w:r>
    </w:p>
    <w:p w:rsidR="00E37906" w:rsidRPr="006123CB" w:rsidRDefault="002C3192" w:rsidP="00E37906">
      <w:pPr>
        <w:rPr>
          <w:b/>
          <w:color w:val="FF0000"/>
          <w:sz w:val="28"/>
        </w:rPr>
      </w:pPr>
      <w:r>
        <w:rPr>
          <w:b/>
          <w:sz w:val="28"/>
        </w:rPr>
        <w:t>Bradley Mullins, Esq.</w:t>
      </w:r>
      <w:r w:rsidR="00455A5D">
        <w:rPr>
          <w:b/>
          <w:sz w:val="28"/>
        </w:rPr>
        <w:t xml:space="preserve">, </w:t>
      </w:r>
      <w:r w:rsidR="00AA052F" w:rsidRPr="00AA052F">
        <w:rPr>
          <w:sz w:val="28"/>
        </w:rPr>
        <w:t>Mitchell Silberberg &amp; Krupp, LLP, Los Angeles</w:t>
      </w:r>
    </w:p>
    <w:p w:rsidR="00E37906" w:rsidRPr="00C64EE1" w:rsidRDefault="00E37906" w:rsidP="00E37906">
      <w:pPr>
        <w:rPr>
          <w:sz w:val="28"/>
        </w:rPr>
      </w:pPr>
    </w:p>
    <w:p w:rsidR="002D3B8B" w:rsidRPr="00C64EE1" w:rsidRDefault="00455A5D" w:rsidP="002D3B8B">
      <w:pPr>
        <w:widowControl w:val="0"/>
        <w:autoSpaceDE w:val="0"/>
        <w:autoSpaceDN w:val="0"/>
        <w:adjustRightInd w:val="0"/>
        <w:spacing w:after="0"/>
        <w:rPr>
          <w:rFonts w:cs="Helvetica"/>
          <w:b/>
          <w:sz w:val="28"/>
          <w:szCs w:val="22"/>
        </w:rPr>
      </w:pPr>
      <w:r>
        <w:rPr>
          <w:b/>
          <w:sz w:val="28"/>
        </w:rPr>
        <w:t>10:30 – 12:00</w:t>
      </w:r>
      <w:r w:rsidR="00E37906" w:rsidRPr="00C64EE1">
        <w:rPr>
          <w:b/>
          <w:sz w:val="28"/>
        </w:rPr>
        <w:t xml:space="preserve"> pm</w:t>
      </w:r>
      <w:r w:rsidR="00E37906" w:rsidRPr="00C64EE1">
        <w:rPr>
          <w:b/>
          <w:sz w:val="28"/>
        </w:rPr>
        <w:tab/>
      </w:r>
      <w:r w:rsidR="002D3B8B" w:rsidRPr="00C64EE1">
        <w:rPr>
          <w:rFonts w:cs="Helvetica"/>
          <w:b/>
          <w:sz w:val="28"/>
          <w:szCs w:val="22"/>
        </w:rPr>
        <w:t xml:space="preserve">Music Licensing- New Deals, Negotiations and $ </w:t>
      </w:r>
      <w:r w:rsidR="002D3B8B" w:rsidRPr="00C64EE1">
        <w:rPr>
          <w:b/>
          <w:sz w:val="28"/>
        </w:rPr>
        <w:t>[Legal/CLE 1.</w:t>
      </w:r>
      <w:r w:rsidR="006E1944">
        <w:rPr>
          <w:b/>
          <w:sz w:val="28"/>
        </w:rPr>
        <w:t>2</w:t>
      </w:r>
      <w:r w:rsidR="002D3B8B" w:rsidRPr="00C64EE1">
        <w:rPr>
          <w:b/>
          <w:sz w:val="28"/>
        </w:rPr>
        <w:t>5 cr. hrs]</w:t>
      </w:r>
    </w:p>
    <w:p w:rsidR="006123CB" w:rsidRDefault="002D3B8B" w:rsidP="002D3B8B">
      <w:pPr>
        <w:widowControl w:val="0"/>
        <w:autoSpaceDE w:val="0"/>
        <w:autoSpaceDN w:val="0"/>
        <w:adjustRightInd w:val="0"/>
        <w:spacing w:after="0"/>
        <w:rPr>
          <w:rFonts w:cs="Helvetica"/>
          <w:sz w:val="28"/>
          <w:szCs w:val="22"/>
        </w:rPr>
      </w:pPr>
      <w:r w:rsidRPr="00C64EE1">
        <w:rPr>
          <w:rFonts w:cs="Helvetica"/>
          <w:sz w:val="28"/>
          <w:szCs w:val="22"/>
        </w:rPr>
        <w:t>Opportunities for music use are at an all time high both in the online/ digital world as well as in traditional media. But with these opportunities has come an increasing complexity in deal structure, negotiations and the end result fees and royalties. This panel will discuss many of these new deals, the strategies being employed, the considerations important to both user and copyright owner, the multiple platforms and distribution channels being requested and the money in initial fees and backend royalties being generated.</w:t>
      </w:r>
      <w:r w:rsidR="00D73E59" w:rsidRPr="00C64EE1">
        <w:rPr>
          <w:rFonts w:cs="Helvetica"/>
          <w:sz w:val="28"/>
          <w:szCs w:val="22"/>
        </w:rPr>
        <w:t xml:space="preserve">  </w:t>
      </w:r>
    </w:p>
    <w:p w:rsidR="005D7881" w:rsidRDefault="006123CB" w:rsidP="002D3B8B">
      <w:pPr>
        <w:widowControl w:val="0"/>
        <w:autoSpaceDE w:val="0"/>
        <w:autoSpaceDN w:val="0"/>
        <w:adjustRightInd w:val="0"/>
        <w:spacing w:after="0"/>
        <w:rPr>
          <w:rFonts w:cs="Helvetica"/>
          <w:b/>
          <w:sz w:val="28"/>
          <w:szCs w:val="22"/>
        </w:rPr>
      </w:pPr>
      <w:r>
        <w:rPr>
          <w:rFonts w:cs="Helvetica"/>
          <w:b/>
          <w:sz w:val="28"/>
          <w:szCs w:val="22"/>
        </w:rPr>
        <w:t>Speakers:</w:t>
      </w:r>
    </w:p>
    <w:p w:rsidR="005D7881" w:rsidRPr="00FD5614" w:rsidRDefault="005D7881" w:rsidP="002D3B8B">
      <w:pPr>
        <w:widowControl w:val="0"/>
        <w:autoSpaceDE w:val="0"/>
        <w:autoSpaceDN w:val="0"/>
        <w:adjustRightInd w:val="0"/>
        <w:spacing w:after="0"/>
        <w:rPr>
          <w:rFonts w:cs="Helvetica"/>
          <w:sz w:val="28"/>
          <w:szCs w:val="22"/>
        </w:rPr>
      </w:pPr>
      <w:r>
        <w:rPr>
          <w:rFonts w:cs="Helvetica"/>
          <w:b/>
          <w:sz w:val="28"/>
          <w:szCs w:val="22"/>
        </w:rPr>
        <w:t>Todd Brabec, Esq.</w:t>
      </w:r>
      <w:r w:rsidR="00FD5614">
        <w:rPr>
          <w:rFonts w:cs="Helvetica"/>
          <w:b/>
          <w:sz w:val="28"/>
          <w:szCs w:val="22"/>
        </w:rPr>
        <w:t xml:space="preserve">, </w:t>
      </w:r>
      <w:r w:rsidR="00FD5614">
        <w:rPr>
          <w:rFonts w:cs="Helvetica"/>
          <w:sz w:val="28"/>
          <w:szCs w:val="22"/>
        </w:rPr>
        <w:t>USC Thornton School of Law, Los Angeles, CA</w:t>
      </w:r>
    </w:p>
    <w:p w:rsidR="005D7881" w:rsidRPr="00FD5614" w:rsidRDefault="005D7881" w:rsidP="002D3B8B">
      <w:pPr>
        <w:widowControl w:val="0"/>
        <w:autoSpaceDE w:val="0"/>
        <w:autoSpaceDN w:val="0"/>
        <w:adjustRightInd w:val="0"/>
        <w:spacing w:after="0"/>
        <w:rPr>
          <w:rFonts w:cs="Helvetica"/>
          <w:sz w:val="28"/>
          <w:szCs w:val="22"/>
        </w:rPr>
      </w:pPr>
      <w:r>
        <w:rPr>
          <w:rFonts w:cs="Helvetica"/>
          <w:b/>
          <w:sz w:val="28"/>
          <w:szCs w:val="22"/>
        </w:rPr>
        <w:t>Jeffery Brabec, Esq.</w:t>
      </w:r>
      <w:r w:rsidR="008338B5">
        <w:rPr>
          <w:rFonts w:cs="Helvetica"/>
          <w:b/>
          <w:sz w:val="28"/>
          <w:szCs w:val="22"/>
        </w:rPr>
        <w:t>,</w:t>
      </w:r>
      <w:r w:rsidR="008338B5">
        <w:rPr>
          <w:rFonts w:cs="Helvetica"/>
          <w:sz w:val="28"/>
          <w:szCs w:val="22"/>
        </w:rPr>
        <w:t xml:space="preserve"> V</w:t>
      </w:r>
      <w:r w:rsidR="00FD5614">
        <w:rPr>
          <w:rFonts w:cs="Helvetica"/>
          <w:sz w:val="28"/>
          <w:szCs w:val="22"/>
        </w:rPr>
        <w:t>ice President, BMG Chrysalis, Los Angeles, CA</w:t>
      </w:r>
    </w:p>
    <w:p w:rsidR="00B734B5" w:rsidRDefault="005D7881" w:rsidP="002D3B8B">
      <w:pPr>
        <w:widowControl w:val="0"/>
        <w:autoSpaceDE w:val="0"/>
        <w:autoSpaceDN w:val="0"/>
        <w:adjustRightInd w:val="0"/>
        <w:spacing w:after="0"/>
        <w:rPr>
          <w:rFonts w:cs="Helvetica"/>
          <w:sz w:val="28"/>
          <w:szCs w:val="22"/>
        </w:rPr>
      </w:pPr>
      <w:r>
        <w:rPr>
          <w:rFonts w:cs="Helvetica"/>
          <w:b/>
          <w:sz w:val="28"/>
          <w:szCs w:val="22"/>
        </w:rPr>
        <w:t>Henry Root, Esq.</w:t>
      </w:r>
      <w:r w:rsidR="00FD5614">
        <w:rPr>
          <w:rFonts w:cs="Helvetica"/>
          <w:b/>
          <w:sz w:val="28"/>
          <w:szCs w:val="22"/>
        </w:rPr>
        <w:t xml:space="preserve">, </w:t>
      </w:r>
      <w:r w:rsidR="00FD5614">
        <w:rPr>
          <w:rFonts w:cs="Helvetica"/>
          <w:sz w:val="28"/>
          <w:szCs w:val="22"/>
        </w:rPr>
        <w:t>Lapidus Root Franklin &amp; Sacharow, LLP, Santa Monica, CA</w:t>
      </w:r>
    </w:p>
    <w:p w:rsidR="00B734B5" w:rsidRDefault="00B734B5" w:rsidP="00B734B5">
      <w:pPr>
        <w:widowControl w:val="0"/>
        <w:autoSpaceDE w:val="0"/>
        <w:autoSpaceDN w:val="0"/>
        <w:adjustRightInd w:val="0"/>
        <w:spacing w:after="0"/>
        <w:rPr>
          <w:rFonts w:cs="Helvetica"/>
          <w:sz w:val="28"/>
          <w:szCs w:val="22"/>
        </w:rPr>
      </w:pPr>
      <w:r>
        <w:rPr>
          <w:b/>
          <w:sz w:val="28"/>
        </w:rPr>
        <w:t xml:space="preserve">David Lessoff, Esq., </w:t>
      </w:r>
      <w:r>
        <w:rPr>
          <w:rFonts w:cs="Helvetica"/>
          <w:sz w:val="28"/>
          <w:szCs w:val="22"/>
        </w:rPr>
        <w:t>Manatt Phelps &amp; Phillips, LLP, Los Angeles, CA</w:t>
      </w:r>
    </w:p>
    <w:p w:rsidR="005D7881" w:rsidRPr="00FD5614" w:rsidRDefault="005D7881" w:rsidP="002D3B8B">
      <w:pPr>
        <w:widowControl w:val="0"/>
        <w:autoSpaceDE w:val="0"/>
        <w:autoSpaceDN w:val="0"/>
        <w:adjustRightInd w:val="0"/>
        <w:spacing w:after="0"/>
        <w:rPr>
          <w:rFonts w:cs="Helvetica"/>
          <w:sz w:val="28"/>
          <w:szCs w:val="22"/>
        </w:rPr>
      </w:pPr>
    </w:p>
    <w:p w:rsidR="002D3B8B" w:rsidRPr="00FD5614" w:rsidRDefault="002D3B8B" w:rsidP="002D3B8B">
      <w:pPr>
        <w:widowControl w:val="0"/>
        <w:autoSpaceDE w:val="0"/>
        <w:autoSpaceDN w:val="0"/>
        <w:adjustRightInd w:val="0"/>
        <w:spacing w:after="0"/>
        <w:rPr>
          <w:rFonts w:cs="Helvetica"/>
          <w:sz w:val="28"/>
          <w:szCs w:val="22"/>
        </w:rPr>
      </w:pPr>
    </w:p>
    <w:p w:rsidR="00E37906" w:rsidRPr="00C64EE1" w:rsidRDefault="00E37906" w:rsidP="00E37906">
      <w:pPr>
        <w:rPr>
          <w:b/>
          <w:sz w:val="28"/>
        </w:rPr>
      </w:pPr>
    </w:p>
    <w:p w:rsidR="00B042FD" w:rsidRDefault="00B67E0C" w:rsidP="00E37906">
      <w:pPr>
        <w:rPr>
          <w:b/>
          <w:sz w:val="28"/>
        </w:rPr>
      </w:pPr>
      <w:r>
        <w:rPr>
          <w:b/>
          <w:sz w:val="28"/>
        </w:rPr>
        <w:t>12:0</w:t>
      </w:r>
      <w:r w:rsidR="00E37906" w:rsidRPr="00C64EE1">
        <w:rPr>
          <w:b/>
          <w:sz w:val="28"/>
        </w:rPr>
        <w:t>0 pm</w:t>
      </w:r>
    </w:p>
    <w:p w:rsidR="00B042FD" w:rsidRDefault="00B042FD" w:rsidP="00E37906">
      <w:pPr>
        <w:rPr>
          <w:b/>
          <w:sz w:val="28"/>
        </w:rPr>
      </w:pPr>
    </w:p>
    <w:p w:rsidR="007F3DDC" w:rsidRDefault="00A87BEB" w:rsidP="00E37906">
      <w:pPr>
        <w:rPr>
          <w:b/>
          <w:sz w:val="28"/>
        </w:rPr>
      </w:pPr>
      <w:r>
        <w:rPr>
          <w:b/>
          <w:sz w:val="28"/>
        </w:rPr>
        <w:t>1</w:t>
      </w:r>
      <w:r w:rsidR="00CC4AC4">
        <w:rPr>
          <w:b/>
          <w:sz w:val="28"/>
        </w:rPr>
        <w:t>2</w:t>
      </w:r>
      <w:r>
        <w:rPr>
          <w:b/>
          <w:sz w:val="28"/>
        </w:rPr>
        <w:t>:</w:t>
      </w:r>
      <w:r w:rsidR="00CC4AC4">
        <w:rPr>
          <w:b/>
          <w:sz w:val="28"/>
        </w:rPr>
        <w:t>45 – 2</w:t>
      </w:r>
      <w:r>
        <w:rPr>
          <w:b/>
          <w:sz w:val="28"/>
        </w:rPr>
        <w:t>:</w:t>
      </w:r>
      <w:r w:rsidR="00CC4AC4">
        <w:rPr>
          <w:b/>
          <w:sz w:val="28"/>
        </w:rPr>
        <w:t>00</w:t>
      </w:r>
      <w:r w:rsidR="00755898">
        <w:rPr>
          <w:b/>
          <w:sz w:val="28"/>
        </w:rPr>
        <w:t xml:space="preserve"> pm</w:t>
      </w:r>
      <w:r>
        <w:rPr>
          <w:b/>
          <w:sz w:val="28"/>
        </w:rPr>
        <w:t xml:space="preserve"> Cutting Edge Entertainment Law Seminar **</w:t>
      </w:r>
      <w:r w:rsidR="007F3DDC">
        <w:rPr>
          <w:b/>
          <w:sz w:val="28"/>
        </w:rPr>
        <w:t>Special Event** A Keynote Presentation</w:t>
      </w:r>
    </w:p>
    <w:p w:rsidR="00E37906" w:rsidRPr="00C64EE1" w:rsidRDefault="008963C0" w:rsidP="00E37906">
      <w:pPr>
        <w:rPr>
          <w:b/>
          <w:sz w:val="28"/>
        </w:rPr>
      </w:pPr>
      <w:r>
        <w:rPr>
          <w:b/>
          <w:sz w:val="28"/>
        </w:rPr>
        <w:t>“</w:t>
      </w:r>
      <w:r w:rsidR="007F3DDC">
        <w:rPr>
          <w:b/>
          <w:sz w:val="28"/>
        </w:rPr>
        <w:t>The Politics of</w:t>
      </w:r>
      <w:r>
        <w:rPr>
          <w:b/>
          <w:sz w:val="28"/>
        </w:rPr>
        <w:t xml:space="preserve"> Copyright” – An interview of Jay Rosenthal by Emmanuel Legrand</w:t>
      </w:r>
      <w:r w:rsidR="00657420">
        <w:rPr>
          <w:b/>
          <w:sz w:val="28"/>
        </w:rPr>
        <w:t>, followed by a discussion on Neighboring Rights: The growth engine of the music industry</w:t>
      </w:r>
      <w:r w:rsidR="007F3DDC">
        <w:rPr>
          <w:b/>
          <w:sz w:val="28"/>
        </w:rPr>
        <w:t xml:space="preserve"> </w:t>
      </w:r>
      <w:r w:rsidR="00A87BEB">
        <w:rPr>
          <w:b/>
          <w:sz w:val="28"/>
        </w:rPr>
        <w:t xml:space="preserve"> </w:t>
      </w:r>
      <w:r w:rsidR="00E37906" w:rsidRPr="00C64EE1">
        <w:rPr>
          <w:b/>
          <w:sz w:val="28"/>
        </w:rPr>
        <w:t xml:space="preserve"> </w:t>
      </w:r>
      <w:r w:rsidR="00E37906" w:rsidRPr="00C64EE1">
        <w:rPr>
          <w:b/>
          <w:sz w:val="28"/>
        </w:rPr>
        <w:tab/>
      </w:r>
      <w:r w:rsidR="00E37906" w:rsidRPr="00C64EE1">
        <w:rPr>
          <w:b/>
          <w:sz w:val="28"/>
        </w:rPr>
        <w:tab/>
      </w:r>
      <w:r w:rsidR="00E37906" w:rsidRPr="00C64EE1">
        <w:rPr>
          <w:b/>
          <w:sz w:val="28"/>
        </w:rPr>
        <w:tab/>
      </w:r>
    </w:p>
    <w:p w:rsidR="008979D3" w:rsidRDefault="002E3A98" w:rsidP="008979D3">
      <w:pPr>
        <w:pStyle w:val="BodyText"/>
        <w:spacing w:before="2" w:after="2"/>
        <w:rPr>
          <w:rFonts w:cs="Times New Roman"/>
        </w:rPr>
      </w:pPr>
      <w:r>
        <w:rPr>
          <w:rFonts w:cs="Times New Roman"/>
        </w:rPr>
        <w:t xml:space="preserve">The </w:t>
      </w:r>
      <w:r w:rsidR="008979D3">
        <w:rPr>
          <w:rFonts w:cs="Times New Roman"/>
        </w:rPr>
        <w:t>Interview:</w:t>
      </w:r>
    </w:p>
    <w:p w:rsidR="008979D3" w:rsidRDefault="008979D3" w:rsidP="008979D3">
      <w:pPr>
        <w:pStyle w:val="BodyText"/>
        <w:spacing w:before="2" w:after="2"/>
        <w:rPr>
          <w:rFonts w:cs="Times New Roman"/>
        </w:rPr>
      </w:pPr>
      <w:r>
        <w:rPr>
          <w:rFonts w:cs="Times New Roman"/>
        </w:rPr>
        <w:t xml:space="preserve">“The Politics of Copyright” - An interview of Jay Rosenthal by Emmanuel Legrand. </w:t>
      </w:r>
    </w:p>
    <w:p w:rsidR="002E3A98" w:rsidRDefault="008979D3" w:rsidP="008979D3">
      <w:pPr>
        <w:pStyle w:val="BodyText"/>
        <w:spacing w:before="2" w:after="2"/>
        <w:rPr>
          <w:rFonts w:cs="Times New Roman"/>
        </w:rPr>
      </w:pPr>
      <w:r>
        <w:rPr>
          <w:rFonts w:cs="Times New Roman"/>
        </w:rPr>
        <w:t>“Music Copyright issues are dominating the IP agenda in Washington, D.C.  Political activism in Congress, the Copyright Office, the USPTO, the Justice Department, the FCC, and even the White House, are at a fever pitch – and music issues are at the heart of it all.  This interview with Jay Rosenthal, the former General Counsel at the National Music Publishers’ Association, will provide a roadmap to the issues, the parties, and the politics behind this unprecedented inside-the-beltway phenomenon.” </w:t>
      </w:r>
    </w:p>
    <w:p w:rsidR="002E3A98" w:rsidRDefault="002E3A98" w:rsidP="008979D3">
      <w:pPr>
        <w:spacing w:before="2" w:after="2"/>
        <w:ind w:firstLine="720"/>
        <w:rPr>
          <w:rFonts w:cs="Times New Roman"/>
        </w:rPr>
      </w:pPr>
    </w:p>
    <w:p w:rsidR="008979D3" w:rsidRDefault="002E3A98" w:rsidP="002E3A98">
      <w:pPr>
        <w:spacing w:before="2" w:after="2"/>
        <w:rPr>
          <w:rFonts w:cs="Times New Roman"/>
        </w:rPr>
      </w:pPr>
      <w:r>
        <w:rPr>
          <w:rFonts w:cs="Times New Roman"/>
        </w:rPr>
        <w:t>The P</w:t>
      </w:r>
      <w:r w:rsidR="008979D3">
        <w:rPr>
          <w:rFonts w:cs="Times New Roman"/>
        </w:rPr>
        <w:t>resentation:</w:t>
      </w:r>
    </w:p>
    <w:p w:rsidR="008979D3" w:rsidRDefault="008979D3" w:rsidP="002E3A98">
      <w:pPr>
        <w:spacing w:before="2" w:after="2"/>
        <w:rPr>
          <w:rFonts w:cs="Times New Roman"/>
        </w:rPr>
      </w:pPr>
      <w:r>
        <w:rPr>
          <w:rFonts w:cs="Times New Roman"/>
        </w:rPr>
        <w:t>“Neighboring rights: The growth engine of the music industry </w:t>
      </w:r>
    </w:p>
    <w:p w:rsidR="008979D3" w:rsidRDefault="008979D3" w:rsidP="002E3A98">
      <w:pPr>
        <w:spacing w:before="2" w:after="0"/>
        <w:rPr>
          <w:rFonts w:cs="Times New Roman"/>
        </w:rPr>
      </w:pPr>
      <w:r>
        <w:rPr>
          <w:rFonts w:cs="Times New Roman"/>
        </w:rPr>
        <w:t>The business of neighboring rights is the fastest growing segment in the music industry, benefiting performers and owners of sound recordings. Learn more about this $2bn global business with an exclusive presentation of a worldwide report on neighboring rights by Music Week US editor Emmanuel Legrand.</w:t>
      </w:r>
    </w:p>
    <w:p w:rsidR="00E37906" w:rsidRPr="00C64EE1" w:rsidRDefault="00E37906" w:rsidP="00E37906">
      <w:pPr>
        <w:rPr>
          <w:sz w:val="28"/>
        </w:rPr>
      </w:pPr>
    </w:p>
    <w:p w:rsidR="003C76C1" w:rsidRDefault="00FC4FDF" w:rsidP="003C76C1">
      <w:pPr>
        <w:pStyle w:val="BodyTextIndent"/>
        <w:ind w:left="0" w:firstLine="0"/>
        <w:rPr>
          <w:rFonts w:ascii="Verdana" w:hAnsi="Verdana"/>
          <w:b w:val="0"/>
          <w:bCs w:val="0"/>
          <w:sz w:val="28"/>
        </w:rPr>
      </w:pPr>
      <w:r>
        <w:rPr>
          <w:rFonts w:ascii="Verdana" w:hAnsi="Verdana"/>
          <w:sz w:val="28"/>
        </w:rPr>
        <w:t>2:0</w:t>
      </w:r>
      <w:r w:rsidR="003C76C1">
        <w:rPr>
          <w:rFonts w:ascii="Verdana" w:hAnsi="Verdana"/>
          <w:sz w:val="28"/>
        </w:rPr>
        <w:t>0 – 3:</w:t>
      </w:r>
      <w:r>
        <w:rPr>
          <w:rFonts w:ascii="Verdana" w:hAnsi="Verdana"/>
          <w:sz w:val="28"/>
        </w:rPr>
        <w:t>1</w:t>
      </w:r>
      <w:r w:rsidR="003C76C1">
        <w:rPr>
          <w:rFonts w:ascii="Verdana" w:hAnsi="Verdana"/>
          <w:sz w:val="28"/>
        </w:rPr>
        <w:t>5</w:t>
      </w:r>
      <w:r w:rsidR="003C76C1" w:rsidRPr="00C64EE1">
        <w:rPr>
          <w:rFonts w:ascii="Verdana" w:hAnsi="Verdana"/>
          <w:sz w:val="28"/>
        </w:rPr>
        <w:t xml:space="preserve"> </w:t>
      </w:r>
      <w:r w:rsidR="00755898">
        <w:rPr>
          <w:rFonts w:ascii="Verdana" w:hAnsi="Verdana"/>
          <w:sz w:val="28"/>
        </w:rPr>
        <w:t>pm</w:t>
      </w:r>
      <w:r w:rsidR="003C76C1" w:rsidRPr="00C64EE1">
        <w:rPr>
          <w:rFonts w:ascii="Verdana" w:hAnsi="Verdana"/>
          <w:sz w:val="28"/>
        </w:rPr>
        <w:t xml:space="preserve"> </w:t>
      </w:r>
      <w:r w:rsidR="003C76C1" w:rsidRPr="00C64EE1">
        <w:rPr>
          <w:rFonts w:ascii="Verdana" w:hAnsi="Verdana"/>
          <w:sz w:val="28"/>
        </w:rPr>
        <w:tab/>
      </w:r>
      <w:r w:rsidR="003C76C1">
        <w:rPr>
          <w:rFonts w:ascii="Verdana" w:hAnsi="Verdana"/>
          <w:sz w:val="28"/>
        </w:rPr>
        <w:t xml:space="preserve">Hot Issues in </w:t>
      </w:r>
      <w:r w:rsidR="003C76C1" w:rsidRPr="00C64EE1">
        <w:rPr>
          <w:rFonts w:ascii="Verdana" w:hAnsi="Verdana"/>
          <w:bCs w:val="0"/>
          <w:sz w:val="28"/>
        </w:rPr>
        <w:t>Copyright</w:t>
      </w:r>
      <w:r w:rsidR="003C76C1">
        <w:rPr>
          <w:rFonts w:ascii="Verdana" w:hAnsi="Verdana"/>
          <w:bCs w:val="0"/>
          <w:sz w:val="28"/>
        </w:rPr>
        <w:t xml:space="preserve">s, </w:t>
      </w:r>
      <w:r w:rsidR="003C76C1" w:rsidRPr="00C64EE1">
        <w:rPr>
          <w:rFonts w:ascii="Verdana" w:hAnsi="Verdana"/>
          <w:bCs w:val="0"/>
          <w:sz w:val="28"/>
        </w:rPr>
        <w:t>Trademark</w:t>
      </w:r>
      <w:r w:rsidR="003C76C1">
        <w:rPr>
          <w:rFonts w:ascii="Verdana" w:hAnsi="Verdana"/>
          <w:bCs w:val="0"/>
          <w:sz w:val="28"/>
        </w:rPr>
        <w:t>s, Patents</w:t>
      </w:r>
      <w:r w:rsidR="003C76C1" w:rsidRPr="00C64EE1">
        <w:rPr>
          <w:rFonts w:ascii="Verdana" w:hAnsi="Verdana"/>
          <w:bCs w:val="0"/>
          <w:sz w:val="28"/>
        </w:rPr>
        <w:t xml:space="preserve"> and </w:t>
      </w:r>
      <w:r w:rsidR="003C76C1">
        <w:rPr>
          <w:rFonts w:ascii="Verdana" w:hAnsi="Verdana"/>
          <w:bCs w:val="0"/>
          <w:sz w:val="28"/>
        </w:rPr>
        <w:t xml:space="preserve">the </w:t>
      </w:r>
      <w:r w:rsidR="003C76C1" w:rsidRPr="00C64EE1">
        <w:rPr>
          <w:rFonts w:ascii="Verdana" w:hAnsi="Verdana"/>
          <w:bCs w:val="0"/>
          <w:sz w:val="28"/>
        </w:rPr>
        <w:t xml:space="preserve">Business Issues in </w:t>
      </w:r>
      <w:r w:rsidR="003C76C1">
        <w:rPr>
          <w:rFonts w:ascii="Verdana" w:hAnsi="Verdana"/>
          <w:bCs w:val="0"/>
          <w:sz w:val="28"/>
        </w:rPr>
        <w:t>Making a Deal for</w:t>
      </w:r>
      <w:r w:rsidR="003C76C1" w:rsidRPr="00C64EE1">
        <w:rPr>
          <w:rFonts w:ascii="Verdana" w:hAnsi="Verdana"/>
          <w:bCs w:val="0"/>
          <w:sz w:val="28"/>
        </w:rPr>
        <w:t xml:space="preserve"> New </w:t>
      </w:r>
      <w:r w:rsidR="00755898">
        <w:rPr>
          <w:rFonts w:ascii="Verdana" w:hAnsi="Verdana"/>
          <w:bCs w:val="0"/>
          <w:sz w:val="28"/>
        </w:rPr>
        <w:t xml:space="preserve">Technology Entrepreneurs. </w:t>
      </w:r>
      <w:r w:rsidR="00755898">
        <w:rPr>
          <w:rFonts w:ascii="Verdana" w:hAnsi="Verdana"/>
          <w:bCs w:val="0"/>
          <w:sz w:val="28"/>
        </w:rPr>
        <w:tab/>
        <w:t xml:space="preserve">[Legal/CLE </w:t>
      </w:r>
      <w:r w:rsidR="003C76C1">
        <w:rPr>
          <w:rFonts w:ascii="Verdana" w:hAnsi="Verdana"/>
          <w:bCs w:val="0"/>
          <w:sz w:val="28"/>
        </w:rPr>
        <w:t>1.</w:t>
      </w:r>
      <w:r>
        <w:rPr>
          <w:rFonts w:ascii="Verdana" w:hAnsi="Verdana"/>
          <w:bCs w:val="0"/>
          <w:sz w:val="28"/>
        </w:rPr>
        <w:t>25</w:t>
      </w:r>
      <w:r w:rsidR="003C76C1" w:rsidRPr="00C64EE1">
        <w:rPr>
          <w:rFonts w:ascii="Verdana" w:hAnsi="Verdana"/>
          <w:bCs w:val="0"/>
          <w:sz w:val="28"/>
        </w:rPr>
        <w:t xml:space="preserve"> c</w:t>
      </w:r>
      <w:r w:rsidR="00755898">
        <w:rPr>
          <w:rFonts w:ascii="Verdana" w:hAnsi="Verdana"/>
          <w:bCs w:val="0"/>
          <w:sz w:val="28"/>
        </w:rPr>
        <w:t>r. hr.]</w:t>
      </w:r>
      <w:r w:rsidR="003C76C1" w:rsidRPr="00C64EE1">
        <w:rPr>
          <w:rFonts w:ascii="Verdana" w:hAnsi="Verdana"/>
          <w:bCs w:val="0"/>
          <w:sz w:val="28"/>
        </w:rPr>
        <w:t xml:space="preserve">  </w:t>
      </w:r>
      <w:r w:rsidR="003C76C1" w:rsidRPr="00DC2A02">
        <w:rPr>
          <w:rFonts w:ascii="Verdana" w:hAnsi="Verdana"/>
          <w:b w:val="0"/>
          <w:bCs w:val="0"/>
          <w:sz w:val="28"/>
        </w:rPr>
        <w:t>Copyright Reform, Termination Rights, possible Trademarks infringement in mobile technology, social media, 3-D print</w:t>
      </w:r>
      <w:r w:rsidR="003C76C1">
        <w:rPr>
          <w:rFonts w:ascii="Verdana" w:hAnsi="Verdana"/>
          <w:b w:val="0"/>
          <w:bCs w:val="0"/>
          <w:sz w:val="28"/>
        </w:rPr>
        <w:t>i</w:t>
      </w:r>
      <w:r w:rsidR="003C76C1" w:rsidRPr="00DC2A02">
        <w:rPr>
          <w:rFonts w:ascii="Verdana" w:hAnsi="Verdana"/>
          <w:b w:val="0"/>
          <w:bCs w:val="0"/>
          <w:sz w:val="28"/>
        </w:rPr>
        <w:t>ng and the America Invent Act effects on music producer, filmmakers,</w:t>
      </w:r>
      <w:r w:rsidR="003C76C1">
        <w:rPr>
          <w:rFonts w:ascii="Verdana" w:hAnsi="Verdana"/>
          <w:bCs w:val="0"/>
          <w:sz w:val="28"/>
        </w:rPr>
        <w:t xml:space="preserve"> </w:t>
      </w:r>
      <w:r w:rsidR="003C76C1" w:rsidRPr="00BA4ACD">
        <w:rPr>
          <w:rFonts w:ascii="Verdana" w:hAnsi="Verdana"/>
          <w:b w:val="0"/>
          <w:bCs w:val="0"/>
          <w:sz w:val="28"/>
        </w:rPr>
        <w:t>Video</w:t>
      </w:r>
      <w:r w:rsidR="003C76C1">
        <w:rPr>
          <w:rFonts w:ascii="Verdana" w:hAnsi="Verdana"/>
          <w:b w:val="0"/>
          <w:bCs w:val="0"/>
          <w:sz w:val="28"/>
        </w:rPr>
        <w:t>games, apps and software developers – who are the parties, User-Generated Content ownership concerns and the Digital Millennium Copyright Act.</w:t>
      </w:r>
    </w:p>
    <w:p w:rsidR="003C76C1" w:rsidRDefault="003C76C1" w:rsidP="003C76C1">
      <w:pPr>
        <w:pStyle w:val="BodyTextIndent"/>
        <w:ind w:left="0" w:firstLine="0"/>
        <w:rPr>
          <w:rFonts w:ascii="Verdana" w:hAnsi="Verdana"/>
          <w:bCs w:val="0"/>
          <w:sz w:val="28"/>
        </w:rPr>
      </w:pPr>
      <w:r w:rsidRPr="007261AD">
        <w:rPr>
          <w:rFonts w:ascii="Verdana" w:hAnsi="Verdana"/>
          <w:bCs w:val="0"/>
          <w:sz w:val="28"/>
        </w:rPr>
        <w:t>Speakers</w:t>
      </w:r>
      <w:r>
        <w:rPr>
          <w:rFonts w:ascii="Verdana" w:hAnsi="Verdana"/>
          <w:bCs w:val="0"/>
          <w:sz w:val="28"/>
        </w:rPr>
        <w:t>:</w:t>
      </w:r>
    </w:p>
    <w:p w:rsidR="003C76C1" w:rsidRDefault="003C76C1" w:rsidP="003C76C1">
      <w:pPr>
        <w:pStyle w:val="BodyTextIndent"/>
        <w:ind w:left="0" w:firstLine="0"/>
        <w:rPr>
          <w:rFonts w:ascii="Verdana" w:hAnsi="Verdana"/>
          <w:b w:val="0"/>
          <w:bCs w:val="0"/>
          <w:sz w:val="28"/>
        </w:rPr>
      </w:pPr>
      <w:r>
        <w:rPr>
          <w:rFonts w:ascii="Verdana" w:hAnsi="Verdana"/>
          <w:bCs w:val="0"/>
          <w:sz w:val="28"/>
        </w:rPr>
        <w:t xml:space="preserve">Jay Rosenthal, Esq., </w:t>
      </w:r>
      <w:r w:rsidRPr="007261AD">
        <w:rPr>
          <w:rFonts w:ascii="Verdana" w:hAnsi="Verdana"/>
          <w:b w:val="0"/>
          <w:bCs w:val="0"/>
          <w:sz w:val="28"/>
        </w:rPr>
        <w:t>Mitchell Silberberg &amp; Knupp</w:t>
      </w:r>
      <w:r>
        <w:rPr>
          <w:rFonts w:ascii="Verdana" w:hAnsi="Verdana"/>
          <w:b w:val="0"/>
          <w:bCs w:val="0"/>
          <w:sz w:val="28"/>
        </w:rPr>
        <w:t>, Washington, DC</w:t>
      </w:r>
    </w:p>
    <w:p w:rsidR="003C76C1" w:rsidRDefault="003C76C1" w:rsidP="003C76C1">
      <w:pPr>
        <w:pStyle w:val="BodyTextIndent"/>
        <w:ind w:left="0" w:firstLine="0"/>
        <w:rPr>
          <w:rFonts w:ascii="Verdana" w:hAnsi="Verdana"/>
          <w:b w:val="0"/>
          <w:bCs w:val="0"/>
          <w:sz w:val="28"/>
        </w:rPr>
      </w:pPr>
      <w:r>
        <w:rPr>
          <w:rFonts w:ascii="Verdana" w:hAnsi="Verdana"/>
          <w:bCs w:val="0"/>
          <w:sz w:val="28"/>
        </w:rPr>
        <w:t xml:space="preserve">Scott Keniley, Esq., </w:t>
      </w:r>
      <w:r>
        <w:rPr>
          <w:rFonts w:ascii="Verdana" w:hAnsi="Verdana"/>
          <w:b w:val="0"/>
          <w:bCs w:val="0"/>
          <w:sz w:val="28"/>
        </w:rPr>
        <w:t>Keniley Kumar, LLC, Atlanta, GA</w:t>
      </w:r>
      <w:r w:rsidR="00820F83">
        <w:rPr>
          <w:rFonts w:ascii="Verdana" w:hAnsi="Verdana"/>
          <w:b w:val="0"/>
          <w:bCs w:val="0"/>
          <w:sz w:val="28"/>
        </w:rPr>
        <w:t>, Moderator</w:t>
      </w:r>
    </w:p>
    <w:p w:rsidR="003C76C1" w:rsidRDefault="006426E1" w:rsidP="003C76C1">
      <w:pPr>
        <w:pStyle w:val="BodyTextIndent"/>
        <w:ind w:left="0" w:firstLine="0"/>
        <w:rPr>
          <w:rFonts w:ascii="Verdana" w:hAnsi="Verdana"/>
          <w:b w:val="0"/>
          <w:bCs w:val="0"/>
          <w:sz w:val="28"/>
        </w:rPr>
      </w:pPr>
      <w:r>
        <w:rPr>
          <w:rFonts w:ascii="Verdana" w:hAnsi="Verdana"/>
          <w:bCs w:val="0"/>
          <w:sz w:val="28"/>
        </w:rPr>
        <w:t>Stephanie Adwar</w:t>
      </w:r>
      <w:r w:rsidR="003C76C1">
        <w:rPr>
          <w:rFonts w:ascii="Verdana" w:hAnsi="Verdana"/>
          <w:bCs w:val="0"/>
          <w:sz w:val="28"/>
        </w:rPr>
        <w:t xml:space="preserve">, Esq., </w:t>
      </w:r>
      <w:r w:rsidR="003C76C1">
        <w:rPr>
          <w:rFonts w:ascii="Verdana" w:hAnsi="Verdana"/>
          <w:b w:val="0"/>
          <w:bCs w:val="0"/>
          <w:sz w:val="28"/>
        </w:rPr>
        <w:t>Furgang Adwar,</w:t>
      </w:r>
      <w:r>
        <w:rPr>
          <w:rFonts w:ascii="Verdana" w:hAnsi="Verdana"/>
          <w:b w:val="0"/>
          <w:bCs w:val="0"/>
          <w:sz w:val="28"/>
        </w:rPr>
        <w:t xml:space="preserve"> LLP</w:t>
      </w:r>
      <w:r w:rsidR="003C76C1">
        <w:rPr>
          <w:rFonts w:ascii="Verdana" w:hAnsi="Verdana"/>
          <w:b w:val="0"/>
          <w:bCs w:val="0"/>
          <w:sz w:val="28"/>
        </w:rPr>
        <w:t xml:space="preserve"> NY</w:t>
      </w:r>
      <w:r>
        <w:rPr>
          <w:rFonts w:ascii="Verdana" w:hAnsi="Verdana"/>
          <w:b w:val="0"/>
          <w:bCs w:val="0"/>
          <w:sz w:val="28"/>
        </w:rPr>
        <w:t xml:space="preserve"> </w:t>
      </w:r>
      <w:r w:rsidR="003C76C1">
        <w:rPr>
          <w:rFonts w:ascii="Verdana" w:hAnsi="Verdana"/>
          <w:b w:val="0"/>
          <w:bCs w:val="0"/>
          <w:sz w:val="28"/>
        </w:rPr>
        <w:t>NY</w:t>
      </w:r>
    </w:p>
    <w:p w:rsidR="00B57C70" w:rsidRPr="00B57C70" w:rsidRDefault="00B57C70" w:rsidP="00B57C70">
      <w:pPr>
        <w:widowControl w:val="0"/>
        <w:autoSpaceDE w:val="0"/>
        <w:autoSpaceDN w:val="0"/>
        <w:adjustRightInd w:val="0"/>
        <w:spacing w:after="260"/>
        <w:rPr>
          <w:rFonts w:cs="Helvetica Neue"/>
          <w:sz w:val="28"/>
          <w:szCs w:val="26"/>
        </w:rPr>
      </w:pPr>
      <w:r w:rsidRPr="00B57C70">
        <w:rPr>
          <w:rFonts w:ascii="Menlo Regular" w:hAnsi="Menlo Regular" w:cs="Menlo Regular"/>
          <w:b/>
          <w:bCs/>
          <w:sz w:val="38"/>
          <w:szCs w:val="38"/>
        </w:rPr>
        <w:t>﻿</w:t>
      </w:r>
      <w:r w:rsidRPr="00B57C70">
        <w:rPr>
          <w:rFonts w:cs="Helvetica Neue"/>
          <w:b/>
          <w:bCs/>
          <w:sz w:val="28"/>
          <w:szCs w:val="38"/>
        </w:rPr>
        <w:t>Linda Mensch, Esq.</w:t>
      </w:r>
      <w:r w:rsidRPr="00B57C70">
        <w:rPr>
          <w:rFonts w:ascii="Menlo Regular" w:hAnsi="Menlo Regular" w:cs="Menlo Regular"/>
          <w:sz w:val="28"/>
          <w:szCs w:val="38"/>
        </w:rPr>
        <w:t>﻿</w:t>
      </w:r>
      <w:r w:rsidRPr="00B57C70">
        <w:rPr>
          <w:rFonts w:cs="Helvetica Neue"/>
          <w:sz w:val="28"/>
          <w:szCs w:val="38"/>
        </w:rPr>
        <w:t>, Of Counsel Bryan Cave, Chicago, IL</w:t>
      </w:r>
    </w:p>
    <w:p w:rsidR="003C76C1" w:rsidRPr="00ED16E8" w:rsidRDefault="003C76C1" w:rsidP="003C76C1">
      <w:pPr>
        <w:tabs>
          <w:tab w:val="left" w:pos="0"/>
          <w:tab w:val="left" w:pos="90"/>
          <w:tab w:val="left" w:pos="1620"/>
          <w:tab w:val="left" w:pos="1890"/>
        </w:tabs>
        <w:rPr>
          <w:bCs/>
          <w:sz w:val="28"/>
        </w:rPr>
      </w:pPr>
    </w:p>
    <w:p w:rsidR="00860A70" w:rsidRDefault="00FC4FDF" w:rsidP="00E37906">
      <w:pPr>
        <w:rPr>
          <w:sz w:val="28"/>
        </w:rPr>
      </w:pPr>
      <w:r>
        <w:rPr>
          <w:b/>
          <w:sz w:val="28"/>
        </w:rPr>
        <w:t>3</w:t>
      </w:r>
      <w:r w:rsidR="00E37906" w:rsidRPr="00C64EE1">
        <w:rPr>
          <w:b/>
          <w:sz w:val="28"/>
        </w:rPr>
        <w:t>:</w:t>
      </w:r>
      <w:r>
        <w:rPr>
          <w:b/>
          <w:sz w:val="28"/>
        </w:rPr>
        <w:t>3</w:t>
      </w:r>
      <w:r w:rsidR="002746BB">
        <w:rPr>
          <w:b/>
          <w:sz w:val="28"/>
        </w:rPr>
        <w:t>0</w:t>
      </w:r>
      <w:r w:rsidR="00E37906" w:rsidRPr="00C64EE1">
        <w:rPr>
          <w:b/>
          <w:sz w:val="28"/>
        </w:rPr>
        <w:t xml:space="preserve"> – </w:t>
      </w:r>
      <w:r>
        <w:rPr>
          <w:b/>
          <w:sz w:val="28"/>
        </w:rPr>
        <w:t>4</w:t>
      </w:r>
      <w:r w:rsidR="006E1944">
        <w:rPr>
          <w:b/>
          <w:sz w:val="28"/>
        </w:rPr>
        <w:t>:</w:t>
      </w:r>
      <w:r>
        <w:rPr>
          <w:b/>
          <w:sz w:val="28"/>
        </w:rPr>
        <w:t>4</w:t>
      </w:r>
      <w:r w:rsidR="002746BB">
        <w:rPr>
          <w:b/>
          <w:sz w:val="28"/>
        </w:rPr>
        <w:t>5</w:t>
      </w:r>
      <w:r w:rsidR="00E37906" w:rsidRPr="00C64EE1">
        <w:rPr>
          <w:b/>
          <w:sz w:val="28"/>
        </w:rPr>
        <w:t xml:space="preserve"> pm </w:t>
      </w:r>
      <w:r w:rsidR="00E37906" w:rsidRPr="00C64EE1">
        <w:rPr>
          <w:b/>
          <w:sz w:val="28"/>
        </w:rPr>
        <w:tab/>
        <w:t>A</w:t>
      </w:r>
      <w:r w:rsidR="006110C4">
        <w:rPr>
          <w:b/>
          <w:sz w:val="28"/>
        </w:rPr>
        <w:t xml:space="preserve"> Film</w:t>
      </w:r>
      <w:r w:rsidR="00E37906" w:rsidRPr="00C64EE1">
        <w:rPr>
          <w:b/>
          <w:sz w:val="28"/>
        </w:rPr>
        <w:t xml:space="preserve"> De</w:t>
      </w:r>
      <w:r w:rsidR="006110C4">
        <w:rPr>
          <w:b/>
          <w:sz w:val="28"/>
        </w:rPr>
        <w:t>al in a Box Toolkit [Legal/</w:t>
      </w:r>
      <w:r w:rsidR="00755898">
        <w:rPr>
          <w:b/>
          <w:sz w:val="28"/>
        </w:rPr>
        <w:t>Flim/</w:t>
      </w:r>
      <w:r w:rsidR="006110C4">
        <w:rPr>
          <w:b/>
          <w:sz w:val="28"/>
        </w:rPr>
        <w:t>CLE 1</w:t>
      </w:r>
      <w:r w:rsidR="003C1D69">
        <w:rPr>
          <w:b/>
          <w:sz w:val="28"/>
        </w:rPr>
        <w:t>.</w:t>
      </w:r>
      <w:r w:rsidR="004A069C">
        <w:rPr>
          <w:b/>
          <w:sz w:val="28"/>
        </w:rPr>
        <w:t>7</w:t>
      </w:r>
      <w:r w:rsidR="006110C4">
        <w:rPr>
          <w:b/>
          <w:sz w:val="28"/>
        </w:rPr>
        <w:t>5</w:t>
      </w:r>
      <w:r w:rsidR="00E37906" w:rsidRPr="00C64EE1">
        <w:rPr>
          <w:b/>
          <w:sz w:val="28"/>
        </w:rPr>
        <w:t xml:space="preserve"> cr. hrs]</w:t>
      </w:r>
      <w:r w:rsidR="002A07F0" w:rsidRPr="00C64EE1">
        <w:rPr>
          <w:b/>
          <w:sz w:val="28"/>
        </w:rPr>
        <w:t xml:space="preserve"> </w:t>
      </w:r>
      <w:r w:rsidR="006110C4">
        <w:rPr>
          <w:sz w:val="28"/>
        </w:rPr>
        <w:t>Filmm</w:t>
      </w:r>
      <w:r w:rsidR="007E5947">
        <w:rPr>
          <w:sz w:val="28"/>
        </w:rPr>
        <w:t>akers and Attorneys will draw from their experience and take the audience step by step on</w:t>
      </w:r>
      <w:r w:rsidR="006110C4">
        <w:rPr>
          <w:sz w:val="28"/>
        </w:rPr>
        <w:t xml:space="preserve"> how a deal come together</w:t>
      </w:r>
      <w:r w:rsidR="007E5947">
        <w:rPr>
          <w:sz w:val="28"/>
        </w:rPr>
        <w:t>, acquisition of rights, option agreement, copyrights issues, the panel cover production, financing and distribution sources and agreements and problems that can change everything. Included in the discussion will be talent agreements and music rights.</w:t>
      </w:r>
      <w:r w:rsidR="006110C4">
        <w:rPr>
          <w:sz w:val="28"/>
        </w:rPr>
        <w:t xml:space="preserve"> </w:t>
      </w:r>
    </w:p>
    <w:p w:rsidR="000437CF" w:rsidRDefault="00860A70" w:rsidP="00E37906">
      <w:pPr>
        <w:rPr>
          <w:b/>
          <w:sz w:val="28"/>
        </w:rPr>
      </w:pPr>
      <w:r>
        <w:rPr>
          <w:b/>
          <w:sz w:val="28"/>
        </w:rPr>
        <w:t>Speakers:</w:t>
      </w:r>
    </w:p>
    <w:p w:rsidR="000437CF" w:rsidRPr="000C2686" w:rsidRDefault="000437CF" w:rsidP="00E37906">
      <w:pPr>
        <w:rPr>
          <w:sz w:val="28"/>
        </w:rPr>
      </w:pPr>
      <w:r>
        <w:rPr>
          <w:b/>
          <w:sz w:val="28"/>
        </w:rPr>
        <w:t>Allen Fredric, Esq</w:t>
      </w:r>
      <w:r w:rsidR="008338B5">
        <w:rPr>
          <w:b/>
          <w:sz w:val="28"/>
        </w:rPr>
        <w:t>.</w:t>
      </w:r>
      <w:r w:rsidR="007C7E9C">
        <w:rPr>
          <w:b/>
          <w:sz w:val="28"/>
        </w:rPr>
        <w:t>,</w:t>
      </w:r>
      <w:r w:rsidR="000C2686">
        <w:rPr>
          <w:sz w:val="28"/>
        </w:rPr>
        <w:t xml:space="preserve"> Jones Walker, New Orleans, LA</w:t>
      </w:r>
      <w:r w:rsidR="00820F83">
        <w:rPr>
          <w:sz w:val="28"/>
        </w:rPr>
        <w:t>, Moderator</w:t>
      </w:r>
    </w:p>
    <w:p w:rsidR="000437CF" w:rsidRPr="00A96B3F" w:rsidRDefault="008338B5" w:rsidP="00E37906">
      <w:pPr>
        <w:rPr>
          <w:sz w:val="28"/>
        </w:rPr>
      </w:pPr>
      <w:r>
        <w:rPr>
          <w:b/>
          <w:sz w:val="28"/>
        </w:rPr>
        <w:t xml:space="preserve">Buddy </w:t>
      </w:r>
      <w:r w:rsidR="000437CF">
        <w:rPr>
          <w:b/>
          <w:sz w:val="28"/>
        </w:rPr>
        <w:t>Patrick</w:t>
      </w:r>
      <w:r>
        <w:rPr>
          <w:b/>
          <w:sz w:val="28"/>
        </w:rPr>
        <w:t>, Esq.</w:t>
      </w:r>
      <w:r w:rsidR="007C7E9C">
        <w:rPr>
          <w:b/>
          <w:sz w:val="28"/>
        </w:rPr>
        <w:t>,</w:t>
      </w:r>
      <w:r w:rsidR="000437CF">
        <w:rPr>
          <w:b/>
          <w:sz w:val="28"/>
        </w:rPr>
        <w:t xml:space="preserve"> </w:t>
      </w:r>
      <w:r w:rsidR="00A96B3F">
        <w:rPr>
          <w:sz w:val="28"/>
        </w:rPr>
        <w:t>President &amp; Founder, Windy Hill Pictures, New Orleans, LA</w:t>
      </w:r>
    </w:p>
    <w:p w:rsidR="000437CF" w:rsidRDefault="000437CF" w:rsidP="00354A19">
      <w:pPr>
        <w:tabs>
          <w:tab w:val="left" w:pos="3056"/>
        </w:tabs>
        <w:rPr>
          <w:b/>
          <w:sz w:val="28"/>
        </w:rPr>
      </w:pPr>
      <w:r>
        <w:rPr>
          <w:b/>
          <w:sz w:val="28"/>
        </w:rPr>
        <w:t>David Fink, Esq</w:t>
      </w:r>
      <w:r w:rsidR="008338B5">
        <w:rPr>
          <w:b/>
          <w:sz w:val="28"/>
        </w:rPr>
        <w:t>.</w:t>
      </w:r>
      <w:r w:rsidR="007C7E9C">
        <w:rPr>
          <w:b/>
          <w:sz w:val="28"/>
        </w:rPr>
        <w:t>,</w:t>
      </w:r>
      <w:r w:rsidR="00354A19">
        <w:rPr>
          <w:b/>
          <w:sz w:val="28"/>
        </w:rPr>
        <w:t xml:space="preserve"> </w:t>
      </w:r>
      <w:r w:rsidR="00354A19" w:rsidRPr="00354A19">
        <w:rPr>
          <w:sz w:val="28"/>
        </w:rPr>
        <w:t>Kelly Drye, Los Angeles</w:t>
      </w:r>
      <w:r w:rsidR="00354A19">
        <w:rPr>
          <w:b/>
          <w:sz w:val="28"/>
        </w:rPr>
        <w:tab/>
      </w:r>
    </w:p>
    <w:p w:rsidR="00163CA4" w:rsidRDefault="000437CF" w:rsidP="00E37906">
      <w:pPr>
        <w:rPr>
          <w:sz w:val="28"/>
        </w:rPr>
      </w:pPr>
      <w:r>
        <w:rPr>
          <w:b/>
          <w:sz w:val="28"/>
        </w:rPr>
        <w:t>Kevin Mills</w:t>
      </w:r>
      <w:r w:rsidR="000E52DF">
        <w:rPr>
          <w:b/>
          <w:sz w:val="28"/>
        </w:rPr>
        <w:t>, Esq</w:t>
      </w:r>
      <w:r w:rsidR="008338B5">
        <w:rPr>
          <w:b/>
          <w:sz w:val="28"/>
        </w:rPr>
        <w:t>.</w:t>
      </w:r>
      <w:r w:rsidR="007C7E9C">
        <w:rPr>
          <w:b/>
          <w:sz w:val="28"/>
        </w:rPr>
        <w:t>,</w:t>
      </w:r>
      <w:r w:rsidR="00A96B3F">
        <w:rPr>
          <w:b/>
          <w:sz w:val="28"/>
        </w:rPr>
        <w:t xml:space="preserve"> </w:t>
      </w:r>
      <w:r w:rsidR="00A96B3F">
        <w:rPr>
          <w:sz w:val="28"/>
        </w:rPr>
        <w:t>Kaye &amp; Mills, Los Angeles, CA</w:t>
      </w:r>
    </w:p>
    <w:p w:rsidR="00163CA4" w:rsidRPr="004A7C15" w:rsidRDefault="00163CA4" w:rsidP="00163CA4">
      <w:pPr>
        <w:pStyle w:val="ListParagraph"/>
        <w:tabs>
          <w:tab w:val="left" w:pos="6016"/>
        </w:tabs>
        <w:ind w:left="0"/>
        <w:rPr>
          <w:sz w:val="28"/>
        </w:rPr>
      </w:pPr>
      <w:r>
        <w:rPr>
          <w:b/>
          <w:sz w:val="28"/>
        </w:rPr>
        <w:t xml:space="preserve">Darryl Cohen, Esq. </w:t>
      </w:r>
      <w:r>
        <w:rPr>
          <w:sz w:val="28"/>
        </w:rPr>
        <w:t>Cohen, Cooper Estep &amp; Allen, Atlanta, GA</w:t>
      </w:r>
    </w:p>
    <w:p w:rsidR="00E37906" w:rsidRPr="00A96B3F" w:rsidRDefault="00E37906" w:rsidP="00E37906">
      <w:pPr>
        <w:rPr>
          <w:color w:val="FF0000"/>
          <w:sz w:val="28"/>
        </w:rPr>
      </w:pPr>
    </w:p>
    <w:p w:rsidR="002746BB" w:rsidRDefault="002746BB" w:rsidP="00E37906">
      <w:pPr>
        <w:rPr>
          <w:sz w:val="28"/>
        </w:rPr>
      </w:pPr>
    </w:p>
    <w:p w:rsidR="002746BB" w:rsidRDefault="00FC4FDF" w:rsidP="002746BB">
      <w:pPr>
        <w:rPr>
          <w:b/>
          <w:sz w:val="28"/>
        </w:rPr>
      </w:pPr>
      <w:r>
        <w:rPr>
          <w:b/>
          <w:sz w:val="28"/>
        </w:rPr>
        <w:t>4:45</w:t>
      </w:r>
      <w:r w:rsidR="002746BB">
        <w:rPr>
          <w:b/>
          <w:sz w:val="28"/>
        </w:rPr>
        <w:t xml:space="preserve"> – </w:t>
      </w:r>
      <w:r>
        <w:rPr>
          <w:b/>
          <w:sz w:val="28"/>
        </w:rPr>
        <w:t>5</w:t>
      </w:r>
      <w:r w:rsidR="002746BB">
        <w:rPr>
          <w:b/>
          <w:sz w:val="28"/>
        </w:rPr>
        <w:t>:</w:t>
      </w:r>
      <w:r>
        <w:rPr>
          <w:b/>
          <w:sz w:val="28"/>
        </w:rPr>
        <w:t>30</w:t>
      </w:r>
      <w:r w:rsidR="002746BB" w:rsidRPr="00C64EE1">
        <w:rPr>
          <w:b/>
          <w:sz w:val="28"/>
        </w:rPr>
        <w:t xml:space="preserve"> pm</w:t>
      </w:r>
      <w:r w:rsidR="002746BB" w:rsidRPr="00C64EE1">
        <w:rPr>
          <w:b/>
          <w:sz w:val="28"/>
        </w:rPr>
        <w:tab/>
        <w:t>Keynote Interview [Legal/</w:t>
      </w:r>
      <w:r w:rsidR="00755898">
        <w:rPr>
          <w:b/>
          <w:sz w:val="28"/>
        </w:rPr>
        <w:t>Film/</w:t>
      </w:r>
      <w:r w:rsidR="002746BB" w:rsidRPr="00C64EE1">
        <w:rPr>
          <w:b/>
          <w:sz w:val="28"/>
        </w:rPr>
        <w:t xml:space="preserve">CLE .75 cr. hrs] </w:t>
      </w:r>
    </w:p>
    <w:p w:rsidR="006620C6" w:rsidRDefault="006620C6" w:rsidP="002746BB">
      <w:pPr>
        <w:ind w:left="2880"/>
        <w:rPr>
          <w:sz w:val="28"/>
        </w:rPr>
      </w:pPr>
      <w:r>
        <w:rPr>
          <w:b/>
          <w:sz w:val="28"/>
        </w:rPr>
        <w:t xml:space="preserve">Subject: </w:t>
      </w:r>
      <w:r w:rsidR="00E41F4B" w:rsidRPr="00E41F4B">
        <w:rPr>
          <w:b/>
          <w:sz w:val="28"/>
        </w:rPr>
        <w:t>Trey Burvant</w:t>
      </w:r>
      <w:r w:rsidR="00E41F4B">
        <w:rPr>
          <w:sz w:val="28"/>
        </w:rPr>
        <w:t>, Director of Operations, Second Line Studios</w:t>
      </w:r>
      <w:r w:rsidR="002746BB">
        <w:rPr>
          <w:sz w:val="28"/>
        </w:rPr>
        <w:t>, New Orleans, LA</w:t>
      </w:r>
    </w:p>
    <w:p w:rsidR="002746BB" w:rsidRPr="008338B5" w:rsidRDefault="006620C6" w:rsidP="002746BB">
      <w:pPr>
        <w:ind w:left="2880"/>
        <w:rPr>
          <w:sz w:val="28"/>
        </w:rPr>
      </w:pPr>
      <w:r>
        <w:rPr>
          <w:b/>
          <w:sz w:val="28"/>
        </w:rPr>
        <w:t>Interviewer: Allen Fred</w:t>
      </w:r>
      <w:r w:rsidR="0011014B">
        <w:rPr>
          <w:b/>
          <w:sz w:val="28"/>
        </w:rPr>
        <w:t>r</w:t>
      </w:r>
      <w:r>
        <w:rPr>
          <w:b/>
          <w:sz w:val="28"/>
        </w:rPr>
        <w:t xml:space="preserve">ic, Esq., </w:t>
      </w:r>
      <w:r w:rsidRPr="006620C6">
        <w:rPr>
          <w:sz w:val="28"/>
        </w:rPr>
        <w:t>Jones Walker, New Orleans, LA</w:t>
      </w:r>
    </w:p>
    <w:p w:rsidR="00E37906" w:rsidRPr="00C64EE1" w:rsidRDefault="00E37906" w:rsidP="00E37906">
      <w:pPr>
        <w:rPr>
          <w:sz w:val="28"/>
        </w:rPr>
      </w:pPr>
    </w:p>
    <w:p w:rsidR="00E37906" w:rsidRPr="00C64EE1" w:rsidRDefault="008269F6" w:rsidP="00E37906">
      <w:pPr>
        <w:rPr>
          <w:b/>
          <w:sz w:val="28"/>
        </w:rPr>
      </w:pPr>
      <w:r>
        <w:rPr>
          <w:b/>
          <w:sz w:val="28"/>
        </w:rPr>
        <w:t>Saturday, August 29</w:t>
      </w:r>
      <w:r w:rsidR="00E37906" w:rsidRPr="00C64EE1">
        <w:rPr>
          <w:b/>
          <w:sz w:val="28"/>
        </w:rPr>
        <w:t>, 201</w:t>
      </w:r>
      <w:r>
        <w:rPr>
          <w:b/>
          <w:sz w:val="28"/>
        </w:rPr>
        <w:t>5</w:t>
      </w:r>
    </w:p>
    <w:p w:rsidR="003C76C1" w:rsidRDefault="003C76C1" w:rsidP="003C76C1">
      <w:pPr>
        <w:rPr>
          <w:sz w:val="28"/>
        </w:rPr>
      </w:pPr>
      <w:r>
        <w:rPr>
          <w:b/>
          <w:sz w:val="28"/>
        </w:rPr>
        <w:t>9:00 – 10:15</w:t>
      </w:r>
      <w:r w:rsidR="00755898">
        <w:rPr>
          <w:b/>
          <w:sz w:val="28"/>
        </w:rPr>
        <w:t xml:space="preserve"> a</w:t>
      </w:r>
      <w:r w:rsidRPr="00C64EE1">
        <w:rPr>
          <w:b/>
          <w:sz w:val="28"/>
        </w:rPr>
        <w:t>m</w:t>
      </w:r>
      <w:r w:rsidRPr="00C64EE1">
        <w:rPr>
          <w:b/>
          <w:sz w:val="28"/>
        </w:rPr>
        <w:tab/>
      </w:r>
      <w:r w:rsidRPr="00C64EE1">
        <w:rPr>
          <w:b/>
          <w:sz w:val="28"/>
        </w:rPr>
        <w:tab/>
        <w:t>Publishing Income Update [Legal/CLE 1.</w:t>
      </w:r>
      <w:r>
        <w:rPr>
          <w:b/>
          <w:sz w:val="28"/>
        </w:rPr>
        <w:t>25</w:t>
      </w:r>
      <w:r w:rsidRPr="00C64EE1">
        <w:rPr>
          <w:b/>
          <w:sz w:val="28"/>
        </w:rPr>
        <w:t xml:space="preserve"> cr. hrs]</w:t>
      </w:r>
      <w:r w:rsidRPr="00C64EE1">
        <w:rPr>
          <w:sz w:val="28"/>
        </w:rPr>
        <w:t xml:space="preserve"> – What and where are the new sources of income for publishers and how should attorneys advise their clients to avail themselves of these sources. Areas covered include new mechanical streaming, download and locker rates, apps, e-cards, advertising commercials, remixes and samples, interactive dolls and toys, slot machines, digital jukeboxes, live performances and much more. </w:t>
      </w:r>
    </w:p>
    <w:p w:rsidR="003C76C1" w:rsidRDefault="003C76C1" w:rsidP="003C76C1">
      <w:pPr>
        <w:rPr>
          <w:b/>
          <w:sz w:val="28"/>
        </w:rPr>
      </w:pPr>
      <w:r>
        <w:rPr>
          <w:b/>
          <w:sz w:val="28"/>
        </w:rPr>
        <w:t>Speakers:</w:t>
      </w:r>
    </w:p>
    <w:p w:rsidR="003C76C1" w:rsidRPr="008338B5" w:rsidRDefault="003C76C1" w:rsidP="003C76C1">
      <w:pPr>
        <w:rPr>
          <w:sz w:val="28"/>
        </w:rPr>
      </w:pPr>
      <w:r>
        <w:rPr>
          <w:b/>
          <w:sz w:val="28"/>
        </w:rPr>
        <w:t xml:space="preserve">Jay Rosenthal, Esq., </w:t>
      </w:r>
      <w:r w:rsidRPr="008338B5">
        <w:rPr>
          <w:bCs/>
          <w:sz w:val="28"/>
        </w:rPr>
        <w:t>Mitchell Silberberg &amp; Knupp, Washington, DC</w:t>
      </w:r>
    </w:p>
    <w:p w:rsidR="003C76C1" w:rsidRPr="00A96B3F" w:rsidRDefault="003C76C1" w:rsidP="003C76C1">
      <w:pPr>
        <w:rPr>
          <w:sz w:val="28"/>
        </w:rPr>
      </w:pPr>
      <w:r>
        <w:rPr>
          <w:b/>
          <w:sz w:val="28"/>
        </w:rPr>
        <w:t xml:space="preserve">Jeffery Brabec, Esq., </w:t>
      </w:r>
      <w:r>
        <w:rPr>
          <w:rFonts w:cs="Helvetica"/>
          <w:sz w:val="28"/>
          <w:szCs w:val="22"/>
        </w:rPr>
        <w:t>Vice President, BMG Chrysalis, Los Angeles, CA</w:t>
      </w:r>
    </w:p>
    <w:p w:rsidR="003C76C1" w:rsidRPr="007C7E9C" w:rsidRDefault="003C76C1" w:rsidP="003C76C1">
      <w:pPr>
        <w:rPr>
          <w:sz w:val="28"/>
        </w:rPr>
      </w:pPr>
      <w:r>
        <w:rPr>
          <w:b/>
          <w:sz w:val="28"/>
        </w:rPr>
        <w:t xml:space="preserve">Wallace Collins, Esq., </w:t>
      </w:r>
      <w:r>
        <w:rPr>
          <w:sz w:val="28"/>
        </w:rPr>
        <w:t>NYNY</w:t>
      </w:r>
    </w:p>
    <w:p w:rsidR="00163CA4" w:rsidRPr="00A05187" w:rsidRDefault="00163CA4" w:rsidP="00163CA4">
      <w:pPr>
        <w:pStyle w:val="ListParagraph"/>
        <w:tabs>
          <w:tab w:val="left" w:pos="6016"/>
        </w:tabs>
        <w:ind w:left="0"/>
        <w:rPr>
          <w:sz w:val="28"/>
        </w:rPr>
      </w:pPr>
      <w:r w:rsidRPr="00A05187">
        <w:rPr>
          <w:b/>
          <w:sz w:val="28"/>
        </w:rPr>
        <w:t>Sabrina Ment</w:t>
      </w:r>
      <w:r>
        <w:rPr>
          <w:b/>
          <w:sz w:val="28"/>
        </w:rPr>
        <w:t>, Esq.,</w:t>
      </w:r>
      <w:r>
        <w:rPr>
          <w:sz w:val="28"/>
        </w:rPr>
        <w:t xml:space="preserve"> LaPolt Law, Los Angeles</w:t>
      </w:r>
    </w:p>
    <w:p w:rsidR="003C76C1" w:rsidRPr="00FD5614" w:rsidRDefault="003C76C1" w:rsidP="003C76C1">
      <w:pPr>
        <w:widowControl w:val="0"/>
        <w:autoSpaceDE w:val="0"/>
        <w:autoSpaceDN w:val="0"/>
        <w:adjustRightInd w:val="0"/>
        <w:spacing w:after="0"/>
        <w:rPr>
          <w:rFonts w:cs="Helvetica"/>
          <w:sz w:val="28"/>
          <w:szCs w:val="22"/>
        </w:rPr>
      </w:pPr>
    </w:p>
    <w:p w:rsidR="002A07F0" w:rsidRPr="00C64EE1" w:rsidRDefault="002A07F0" w:rsidP="00601B94">
      <w:pPr>
        <w:widowControl w:val="0"/>
        <w:autoSpaceDE w:val="0"/>
        <w:autoSpaceDN w:val="0"/>
        <w:adjustRightInd w:val="0"/>
        <w:spacing w:after="0"/>
        <w:rPr>
          <w:b/>
          <w:sz w:val="28"/>
        </w:rPr>
      </w:pPr>
    </w:p>
    <w:p w:rsidR="00464943" w:rsidRPr="00C64EE1" w:rsidRDefault="00464943" w:rsidP="00601B94">
      <w:pPr>
        <w:widowControl w:val="0"/>
        <w:autoSpaceDE w:val="0"/>
        <w:autoSpaceDN w:val="0"/>
        <w:adjustRightInd w:val="0"/>
        <w:spacing w:after="0"/>
        <w:rPr>
          <w:b/>
          <w:sz w:val="28"/>
        </w:rPr>
      </w:pPr>
    </w:p>
    <w:p w:rsidR="00783122" w:rsidRDefault="003C76C1" w:rsidP="00601B94">
      <w:pPr>
        <w:widowControl w:val="0"/>
        <w:autoSpaceDE w:val="0"/>
        <w:autoSpaceDN w:val="0"/>
        <w:adjustRightInd w:val="0"/>
        <w:spacing w:after="0"/>
        <w:rPr>
          <w:rFonts w:cs="Helvetica"/>
          <w:sz w:val="28"/>
          <w:szCs w:val="22"/>
        </w:rPr>
      </w:pPr>
      <w:r>
        <w:rPr>
          <w:b/>
          <w:sz w:val="28"/>
        </w:rPr>
        <w:t>10:20</w:t>
      </w:r>
      <w:r w:rsidR="00464943" w:rsidRPr="00C64EE1">
        <w:rPr>
          <w:b/>
          <w:sz w:val="28"/>
        </w:rPr>
        <w:t xml:space="preserve"> </w:t>
      </w:r>
      <w:r w:rsidR="0065109A">
        <w:rPr>
          <w:b/>
          <w:sz w:val="28"/>
        </w:rPr>
        <w:t>–</w:t>
      </w:r>
      <w:r w:rsidR="00464943" w:rsidRPr="00C64EE1">
        <w:rPr>
          <w:b/>
          <w:sz w:val="28"/>
        </w:rPr>
        <w:t xml:space="preserve"> </w:t>
      </w:r>
      <w:r w:rsidR="003C1523">
        <w:rPr>
          <w:b/>
          <w:sz w:val="28"/>
        </w:rPr>
        <w:t>11:3</w:t>
      </w:r>
      <w:r>
        <w:rPr>
          <w:b/>
          <w:sz w:val="28"/>
        </w:rPr>
        <w:t>5</w:t>
      </w:r>
      <w:r w:rsidR="00755898">
        <w:rPr>
          <w:b/>
          <w:sz w:val="28"/>
        </w:rPr>
        <w:t xml:space="preserve"> am</w:t>
      </w:r>
      <w:r w:rsidR="0065109A">
        <w:rPr>
          <w:b/>
          <w:sz w:val="28"/>
        </w:rPr>
        <w:t xml:space="preserve"> </w:t>
      </w:r>
      <w:r w:rsidR="00601B94" w:rsidRPr="00C64EE1">
        <w:rPr>
          <w:rFonts w:cs="Helvetica"/>
          <w:b/>
          <w:sz w:val="28"/>
          <w:szCs w:val="22"/>
        </w:rPr>
        <w:t>The Performance Right- a World in Transition</w:t>
      </w:r>
      <w:r w:rsidR="00464943" w:rsidRPr="00C64EE1">
        <w:rPr>
          <w:rFonts w:cs="Helvetica"/>
          <w:b/>
          <w:sz w:val="28"/>
          <w:szCs w:val="22"/>
        </w:rPr>
        <w:t xml:space="preserve"> </w:t>
      </w:r>
      <w:r w:rsidR="00601B94" w:rsidRPr="00C64EE1">
        <w:rPr>
          <w:rFonts w:cs="Helvetica"/>
          <w:b/>
          <w:sz w:val="28"/>
          <w:szCs w:val="22"/>
        </w:rPr>
        <w:t xml:space="preserve">Songs and Sound Recordings- the cornerstone of the worldwide music business. </w:t>
      </w:r>
      <w:r w:rsidR="002D3FF5">
        <w:rPr>
          <w:rFonts w:cs="Helvetica"/>
          <w:b/>
          <w:sz w:val="28"/>
          <w:szCs w:val="22"/>
        </w:rPr>
        <w:t xml:space="preserve">[Legal/CLE 1.25 cr. hrs.] </w:t>
      </w:r>
      <w:r w:rsidR="00601B94" w:rsidRPr="00C64EE1">
        <w:rPr>
          <w:rFonts w:cs="Helvetica"/>
          <w:sz w:val="28"/>
          <w:szCs w:val="22"/>
        </w:rPr>
        <w:t>The</w:t>
      </w:r>
      <w:r w:rsidR="00064E4B" w:rsidRPr="00C64EE1">
        <w:rPr>
          <w:rFonts w:cs="Helvetica"/>
          <w:sz w:val="28"/>
          <w:szCs w:val="22"/>
        </w:rPr>
        <w:t xml:space="preserve"> </w:t>
      </w:r>
      <w:r w:rsidR="00601B94" w:rsidRPr="00C64EE1">
        <w:rPr>
          <w:rFonts w:cs="Helvetica"/>
          <w:sz w:val="28"/>
          <w:szCs w:val="22"/>
        </w:rPr>
        <w:t>Performance Right- responsible for a substantial portion of song and record royalties. This panel will discuss the 3 billion dollar world of ASCAP, BMI, SESAC and SoundExchange and how these organizations generate income for songwriters, recording artists, music publishers and record companies as well as how foreign country performance song and record royalties are handled and distributed. Challenges to these collection societies will also be discussed as well as alternative licensing strategies and the viability of new competing business models and entities.</w:t>
      </w:r>
      <w:r w:rsidR="002A07F0" w:rsidRPr="00C64EE1">
        <w:rPr>
          <w:rFonts w:cs="Helvetica"/>
          <w:sz w:val="28"/>
          <w:szCs w:val="22"/>
        </w:rPr>
        <w:t xml:space="preserve"> </w:t>
      </w:r>
    </w:p>
    <w:p w:rsidR="00783122" w:rsidRDefault="00783122" w:rsidP="00601B94">
      <w:pPr>
        <w:widowControl w:val="0"/>
        <w:autoSpaceDE w:val="0"/>
        <w:autoSpaceDN w:val="0"/>
        <w:adjustRightInd w:val="0"/>
        <w:spacing w:after="0"/>
        <w:rPr>
          <w:rFonts w:cs="Helvetica"/>
          <w:b/>
          <w:sz w:val="28"/>
          <w:szCs w:val="22"/>
        </w:rPr>
      </w:pPr>
      <w:r>
        <w:rPr>
          <w:rFonts w:cs="Helvetica"/>
          <w:b/>
          <w:sz w:val="28"/>
          <w:szCs w:val="22"/>
        </w:rPr>
        <w:t>Speakers:</w:t>
      </w:r>
    </w:p>
    <w:p w:rsidR="00783122" w:rsidRPr="008338B5" w:rsidRDefault="00783122" w:rsidP="00601B94">
      <w:pPr>
        <w:widowControl w:val="0"/>
        <w:autoSpaceDE w:val="0"/>
        <w:autoSpaceDN w:val="0"/>
        <w:adjustRightInd w:val="0"/>
        <w:spacing w:after="0"/>
        <w:rPr>
          <w:rFonts w:cs="Helvetica"/>
          <w:sz w:val="28"/>
          <w:szCs w:val="22"/>
        </w:rPr>
      </w:pPr>
      <w:r>
        <w:rPr>
          <w:rFonts w:cs="Helvetica"/>
          <w:b/>
          <w:sz w:val="28"/>
          <w:szCs w:val="22"/>
        </w:rPr>
        <w:t>Todd Brabec, Esq.</w:t>
      </w:r>
      <w:r w:rsidR="00643B9B">
        <w:rPr>
          <w:rFonts w:cs="Helvetica"/>
          <w:b/>
          <w:sz w:val="28"/>
          <w:szCs w:val="22"/>
        </w:rPr>
        <w:t>,</w:t>
      </w:r>
      <w:r w:rsidR="008338B5">
        <w:rPr>
          <w:rFonts w:cs="Helvetica"/>
          <w:b/>
          <w:sz w:val="28"/>
          <w:szCs w:val="22"/>
        </w:rPr>
        <w:t xml:space="preserve"> </w:t>
      </w:r>
      <w:r w:rsidR="00A96B3F">
        <w:rPr>
          <w:rFonts w:cs="Helvetica"/>
          <w:sz w:val="28"/>
          <w:szCs w:val="22"/>
        </w:rPr>
        <w:t>USC Thornton School of Law, Los Angeles, CA</w:t>
      </w:r>
    </w:p>
    <w:p w:rsidR="00783122" w:rsidRPr="00A96B3F" w:rsidRDefault="00783122" w:rsidP="00601B94">
      <w:pPr>
        <w:widowControl w:val="0"/>
        <w:autoSpaceDE w:val="0"/>
        <w:autoSpaceDN w:val="0"/>
        <w:adjustRightInd w:val="0"/>
        <w:spacing w:after="0"/>
        <w:rPr>
          <w:rFonts w:cs="Helvetica"/>
          <w:sz w:val="28"/>
          <w:szCs w:val="22"/>
        </w:rPr>
      </w:pPr>
      <w:r>
        <w:rPr>
          <w:rFonts w:cs="Helvetica"/>
          <w:b/>
          <w:sz w:val="28"/>
          <w:szCs w:val="22"/>
        </w:rPr>
        <w:t>Jeffery Brabec, Esq</w:t>
      </w:r>
      <w:r w:rsidR="00FF6F49">
        <w:rPr>
          <w:rFonts w:cs="Helvetica"/>
          <w:b/>
          <w:sz w:val="28"/>
          <w:szCs w:val="22"/>
        </w:rPr>
        <w:t>.</w:t>
      </w:r>
      <w:r w:rsidR="00643B9B">
        <w:rPr>
          <w:rFonts w:cs="Helvetica"/>
          <w:b/>
          <w:sz w:val="28"/>
          <w:szCs w:val="22"/>
        </w:rPr>
        <w:t>,</w:t>
      </w:r>
      <w:r w:rsidR="00A96B3F">
        <w:rPr>
          <w:rFonts w:cs="Helvetica"/>
          <w:b/>
          <w:sz w:val="28"/>
          <w:szCs w:val="22"/>
        </w:rPr>
        <w:t xml:space="preserve"> </w:t>
      </w:r>
      <w:r w:rsidR="00A96B3F">
        <w:rPr>
          <w:rFonts w:cs="Helvetica"/>
          <w:sz w:val="28"/>
          <w:szCs w:val="22"/>
        </w:rPr>
        <w:t>Vice President, BMG Chrysalis, Los Angeles, CA</w:t>
      </w:r>
    </w:p>
    <w:p w:rsidR="00A96B3F" w:rsidRPr="00FD5614" w:rsidRDefault="00FF6F49" w:rsidP="00A96B3F">
      <w:pPr>
        <w:widowControl w:val="0"/>
        <w:autoSpaceDE w:val="0"/>
        <w:autoSpaceDN w:val="0"/>
        <w:adjustRightInd w:val="0"/>
        <w:spacing w:after="0"/>
        <w:rPr>
          <w:rFonts w:cs="Helvetica"/>
          <w:sz w:val="28"/>
          <w:szCs w:val="22"/>
        </w:rPr>
      </w:pPr>
      <w:r>
        <w:rPr>
          <w:b/>
          <w:sz w:val="28"/>
        </w:rPr>
        <w:t>Henry R</w:t>
      </w:r>
      <w:r w:rsidRPr="00FF6F49">
        <w:rPr>
          <w:b/>
          <w:sz w:val="28"/>
        </w:rPr>
        <w:t>oot, Esq</w:t>
      </w:r>
      <w:r>
        <w:rPr>
          <w:b/>
          <w:sz w:val="28"/>
        </w:rPr>
        <w:t>.</w:t>
      </w:r>
      <w:r w:rsidR="00A96B3F">
        <w:rPr>
          <w:b/>
          <w:sz w:val="28"/>
        </w:rPr>
        <w:t xml:space="preserve">, </w:t>
      </w:r>
      <w:r w:rsidR="00A96B3F">
        <w:rPr>
          <w:rFonts w:cs="Helvetica"/>
          <w:sz w:val="28"/>
          <w:szCs w:val="22"/>
        </w:rPr>
        <w:t>Lapidus Root Franklin &amp; Sacharow, LLP, Santa Monica, CA</w:t>
      </w:r>
    </w:p>
    <w:p w:rsidR="00E37906" w:rsidRPr="00C64EE1" w:rsidRDefault="00E37906" w:rsidP="00E37906">
      <w:pPr>
        <w:rPr>
          <w:b/>
          <w:sz w:val="28"/>
        </w:rPr>
      </w:pPr>
    </w:p>
    <w:p w:rsidR="006C424B" w:rsidRDefault="00253883" w:rsidP="00E37906">
      <w:pPr>
        <w:rPr>
          <w:sz w:val="28"/>
        </w:rPr>
      </w:pPr>
      <w:r>
        <w:rPr>
          <w:b/>
          <w:sz w:val="28"/>
        </w:rPr>
        <w:t>11</w:t>
      </w:r>
      <w:r w:rsidR="00E37906" w:rsidRPr="00C64EE1">
        <w:rPr>
          <w:b/>
          <w:sz w:val="28"/>
        </w:rPr>
        <w:t>:</w:t>
      </w:r>
      <w:r w:rsidR="003C1523">
        <w:rPr>
          <w:b/>
          <w:sz w:val="28"/>
        </w:rPr>
        <w:t>45 – 12:45</w:t>
      </w:r>
      <w:r w:rsidR="00331079">
        <w:rPr>
          <w:b/>
          <w:sz w:val="28"/>
        </w:rPr>
        <w:t xml:space="preserve"> p</w:t>
      </w:r>
      <w:r w:rsidR="00E37906" w:rsidRPr="00C64EE1">
        <w:rPr>
          <w:b/>
          <w:sz w:val="28"/>
        </w:rPr>
        <w:t>m</w:t>
      </w:r>
      <w:r w:rsidR="00E37906" w:rsidRPr="00C64EE1">
        <w:rPr>
          <w:b/>
          <w:sz w:val="28"/>
        </w:rPr>
        <w:tab/>
      </w:r>
      <w:r w:rsidR="00025696">
        <w:rPr>
          <w:b/>
          <w:sz w:val="28"/>
        </w:rPr>
        <w:t>Legal Practice</w:t>
      </w:r>
      <w:r w:rsidR="006C424B">
        <w:rPr>
          <w:b/>
          <w:sz w:val="28"/>
        </w:rPr>
        <w:t xml:space="preserve"> Management</w:t>
      </w:r>
      <w:r w:rsidR="00025696">
        <w:rPr>
          <w:b/>
          <w:sz w:val="28"/>
        </w:rPr>
        <w:t xml:space="preserve">: </w:t>
      </w:r>
      <w:r w:rsidR="006C424B">
        <w:rPr>
          <w:b/>
          <w:sz w:val="28"/>
        </w:rPr>
        <w:t xml:space="preserve">Building a </w:t>
      </w:r>
      <w:r w:rsidR="00E37906" w:rsidRPr="00C64EE1">
        <w:rPr>
          <w:b/>
          <w:sz w:val="28"/>
        </w:rPr>
        <w:t>Successful Independent Filmmaking</w:t>
      </w:r>
      <w:r w:rsidR="00025696">
        <w:rPr>
          <w:b/>
          <w:sz w:val="28"/>
        </w:rPr>
        <w:t>- Reality TV</w:t>
      </w:r>
      <w:r w:rsidR="00E37906" w:rsidRPr="00C64EE1">
        <w:rPr>
          <w:b/>
          <w:sz w:val="28"/>
        </w:rPr>
        <w:t xml:space="preserve"> </w:t>
      </w:r>
      <w:r w:rsidR="006C424B">
        <w:rPr>
          <w:b/>
          <w:sz w:val="28"/>
        </w:rPr>
        <w:t xml:space="preserve">Legal Practice </w:t>
      </w:r>
      <w:r w:rsidR="00E37906" w:rsidRPr="00C64EE1">
        <w:rPr>
          <w:b/>
          <w:sz w:val="28"/>
        </w:rPr>
        <w:t>[Legal/</w:t>
      </w:r>
      <w:r w:rsidR="00CC11D3">
        <w:rPr>
          <w:b/>
          <w:sz w:val="28"/>
        </w:rPr>
        <w:t>Film/</w:t>
      </w:r>
      <w:r w:rsidR="00E649F9">
        <w:rPr>
          <w:b/>
          <w:sz w:val="28"/>
        </w:rPr>
        <w:t>CLE 1.0</w:t>
      </w:r>
      <w:r w:rsidR="00E37906" w:rsidRPr="00C64EE1">
        <w:rPr>
          <w:b/>
          <w:sz w:val="28"/>
        </w:rPr>
        <w:t xml:space="preserve"> cr. hrs]– </w:t>
      </w:r>
      <w:r w:rsidR="00E37906" w:rsidRPr="00C64EE1">
        <w:rPr>
          <w:sz w:val="28"/>
        </w:rPr>
        <w:t xml:space="preserve">New Orleans has become a hub for the film and TV industry but what does that mean for </w:t>
      </w:r>
      <w:r w:rsidR="00563F36">
        <w:rPr>
          <w:sz w:val="28"/>
        </w:rPr>
        <w:t xml:space="preserve">an attorney </w:t>
      </w:r>
      <w:r w:rsidR="00E37906" w:rsidRPr="00C64EE1">
        <w:rPr>
          <w:sz w:val="28"/>
        </w:rPr>
        <w:t>an</w:t>
      </w:r>
      <w:r w:rsidR="00563F36">
        <w:rPr>
          <w:sz w:val="28"/>
        </w:rPr>
        <w:t>d their</w:t>
      </w:r>
      <w:r w:rsidR="00E37906" w:rsidRPr="00C64EE1">
        <w:rPr>
          <w:sz w:val="28"/>
        </w:rPr>
        <w:t xml:space="preserve"> independent filmmaker</w:t>
      </w:r>
      <w:r w:rsidR="00563F36">
        <w:rPr>
          <w:sz w:val="28"/>
        </w:rPr>
        <w:t xml:space="preserve"> client.</w:t>
      </w:r>
      <w:r w:rsidR="00E37906" w:rsidRPr="00C64EE1">
        <w:rPr>
          <w:sz w:val="28"/>
        </w:rPr>
        <w:t xml:space="preserve"> This panel will walk you through the process of </w:t>
      </w:r>
      <w:r w:rsidR="00563F36">
        <w:rPr>
          <w:sz w:val="28"/>
        </w:rPr>
        <w:t xml:space="preserve">maintaining </w:t>
      </w:r>
      <w:r w:rsidR="00025696">
        <w:rPr>
          <w:sz w:val="28"/>
        </w:rPr>
        <w:t>communication</w:t>
      </w:r>
      <w:r w:rsidR="00563F36">
        <w:rPr>
          <w:sz w:val="28"/>
        </w:rPr>
        <w:t xml:space="preserve"> with the filmmaker, the client funds management, making sure filmmaker/client </w:t>
      </w:r>
      <w:r w:rsidR="00025696">
        <w:rPr>
          <w:sz w:val="28"/>
        </w:rPr>
        <w:t>engagement</w:t>
      </w:r>
      <w:r w:rsidR="00563F36">
        <w:rPr>
          <w:sz w:val="28"/>
        </w:rPr>
        <w:t xml:space="preserve"> letter are correct. Review user </w:t>
      </w:r>
      <w:r w:rsidR="00025696">
        <w:rPr>
          <w:sz w:val="28"/>
        </w:rPr>
        <w:t>generated</w:t>
      </w:r>
      <w:r w:rsidR="00563F36">
        <w:rPr>
          <w:sz w:val="28"/>
        </w:rPr>
        <w:t xml:space="preserve"> content rights and procedures with filmmaker client</w:t>
      </w:r>
      <w:r w:rsidR="00025696">
        <w:rPr>
          <w:sz w:val="28"/>
        </w:rPr>
        <w:t>. Establish</w:t>
      </w:r>
      <w:r w:rsidR="006C424B">
        <w:rPr>
          <w:sz w:val="28"/>
        </w:rPr>
        <w:t>ing</w:t>
      </w:r>
      <w:r w:rsidR="00025696">
        <w:rPr>
          <w:sz w:val="28"/>
        </w:rPr>
        <w:t xml:space="preserve"> a disbursement system for staff fees payment.</w:t>
      </w:r>
      <w:r w:rsidR="00E37906" w:rsidRPr="00C64EE1">
        <w:rPr>
          <w:sz w:val="28"/>
        </w:rPr>
        <w:t xml:space="preserve"> </w:t>
      </w:r>
      <w:r w:rsidR="0064796E">
        <w:rPr>
          <w:sz w:val="28"/>
        </w:rPr>
        <w:t>Review production agreements</w:t>
      </w:r>
      <w:r w:rsidR="006C424B">
        <w:rPr>
          <w:sz w:val="28"/>
        </w:rPr>
        <w:t>,</w:t>
      </w:r>
      <w:r w:rsidR="0064796E">
        <w:rPr>
          <w:sz w:val="28"/>
        </w:rPr>
        <w:t xml:space="preserve"> tax credit financing incentives and distribution</w:t>
      </w:r>
      <w:r w:rsidR="006C424B">
        <w:rPr>
          <w:sz w:val="28"/>
        </w:rPr>
        <w:t>.</w:t>
      </w:r>
    </w:p>
    <w:p w:rsidR="006C424B" w:rsidRDefault="006C424B" w:rsidP="00E37906">
      <w:pPr>
        <w:rPr>
          <w:b/>
          <w:sz w:val="28"/>
        </w:rPr>
      </w:pPr>
      <w:r>
        <w:rPr>
          <w:b/>
          <w:sz w:val="28"/>
        </w:rPr>
        <w:t>Speakers:</w:t>
      </w:r>
    </w:p>
    <w:p w:rsidR="006C424B" w:rsidRPr="007C7E9C" w:rsidRDefault="006C424B" w:rsidP="00E37906">
      <w:pPr>
        <w:rPr>
          <w:sz w:val="28"/>
        </w:rPr>
      </w:pPr>
      <w:r>
        <w:rPr>
          <w:b/>
          <w:sz w:val="28"/>
        </w:rPr>
        <w:t>Darryl Cohen, Esq.</w:t>
      </w:r>
      <w:r w:rsidR="00BF17FC">
        <w:rPr>
          <w:b/>
          <w:sz w:val="28"/>
        </w:rPr>
        <w:t>,</w:t>
      </w:r>
      <w:r w:rsidR="007C7E9C">
        <w:rPr>
          <w:b/>
          <w:sz w:val="28"/>
        </w:rPr>
        <w:t xml:space="preserve"> </w:t>
      </w:r>
      <w:r w:rsidR="007C7E9C">
        <w:rPr>
          <w:sz w:val="28"/>
        </w:rPr>
        <w:t>Cohen, Cooper Estep &amp; Allen, Atlanta, GA</w:t>
      </w:r>
    </w:p>
    <w:p w:rsidR="006C424B" w:rsidRPr="000C2686" w:rsidRDefault="006C424B" w:rsidP="00E37906">
      <w:pPr>
        <w:rPr>
          <w:sz w:val="28"/>
        </w:rPr>
      </w:pPr>
      <w:r>
        <w:rPr>
          <w:b/>
          <w:sz w:val="28"/>
        </w:rPr>
        <w:t>Kevin Mills, Esq.</w:t>
      </w:r>
      <w:r w:rsidR="00BF17FC">
        <w:rPr>
          <w:b/>
          <w:sz w:val="28"/>
        </w:rPr>
        <w:t>,</w:t>
      </w:r>
      <w:r w:rsidR="000C2686">
        <w:rPr>
          <w:b/>
          <w:sz w:val="28"/>
        </w:rPr>
        <w:t xml:space="preserve"> </w:t>
      </w:r>
      <w:r w:rsidR="000C2686">
        <w:rPr>
          <w:sz w:val="28"/>
        </w:rPr>
        <w:t>Kaye &amp; Mills, Los Angeles, CA</w:t>
      </w:r>
    </w:p>
    <w:p w:rsidR="006C424B" w:rsidRDefault="006C424B" w:rsidP="00E37906">
      <w:pPr>
        <w:rPr>
          <w:b/>
          <w:sz w:val="28"/>
        </w:rPr>
      </w:pPr>
      <w:r>
        <w:rPr>
          <w:b/>
          <w:sz w:val="28"/>
        </w:rPr>
        <w:t>Ellis Pailet, Esq.</w:t>
      </w:r>
      <w:r w:rsidR="00BF17FC">
        <w:rPr>
          <w:b/>
          <w:sz w:val="28"/>
        </w:rPr>
        <w:t xml:space="preserve">, </w:t>
      </w:r>
      <w:r w:rsidR="00BF17FC">
        <w:rPr>
          <w:sz w:val="28"/>
        </w:rPr>
        <w:t>Pailet &amp; O</w:t>
      </w:r>
      <w:r w:rsidR="00BF17FC" w:rsidRPr="00BF17FC">
        <w:rPr>
          <w:sz w:val="28"/>
        </w:rPr>
        <w:t>stendoff LLP, New Orleans, LA</w:t>
      </w:r>
    </w:p>
    <w:p w:rsidR="003C1523" w:rsidRPr="007C7E9C" w:rsidRDefault="006C424B" w:rsidP="00E37906">
      <w:pPr>
        <w:rPr>
          <w:sz w:val="28"/>
        </w:rPr>
      </w:pPr>
      <w:r>
        <w:rPr>
          <w:b/>
          <w:sz w:val="28"/>
        </w:rPr>
        <w:t>Christoper Szapary</w:t>
      </w:r>
      <w:r w:rsidR="003C1523">
        <w:rPr>
          <w:b/>
          <w:sz w:val="28"/>
        </w:rPr>
        <w:t>, Esq.</w:t>
      </w:r>
      <w:r w:rsidR="00BF17FC">
        <w:rPr>
          <w:b/>
          <w:sz w:val="28"/>
        </w:rPr>
        <w:t>,</w:t>
      </w:r>
      <w:r w:rsidR="007C7E9C">
        <w:rPr>
          <w:sz w:val="28"/>
        </w:rPr>
        <w:t xml:space="preserve"> </w:t>
      </w:r>
      <w:r w:rsidR="007C7E9C">
        <w:rPr>
          <w:bCs/>
          <w:sz w:val="28"/>
        </w:rPr>
        <w:t>Provosty &amp; Gankendoff, LLC, NOLA</w:t>
      </w:r>
    </w:p>
    <w:p w:rsidR="00E37906" w:rsidRPr="00BF17FC" w:rsidRDefault="00E37906" w:rsidP="00E37906">
      <w:pPr>
        <w:rPr>
          <w:color w:val="FF0000"/>
          <w:sz w:val="28"/>
        </w:rPr>
      </w:pPr>
    </w:p>
    <w:p w:rsidR="00E37906" w:rsidRPr="00C64EE1" w:rsidRDefault="00E37906" w:rsidP="00E37906">
      <w:pPr>
        <w:rPr>
          <w:sz w:val="28"/>
        </w:rPr>
      </w:pPr>
    </w:p>
    <w:p w:rsidR="00E37906" w:rsidRPr="001E577A" w:rsidRDefault="003C1523" w:rsidP="00E37906">
      <w:pPr>
        <w:rPr>
          <w:sz w:val="28"/>
        </w:rPr>
      </w:pPr>
      <w:r>
        <w:rPr>
          <w:b/>
          <w:sz w:val="28"/>
        </w:rPr>
        <w:t>1:00 – 1:45</w:t>
      </w:r>
      <w:r w:rsidR="00755898">
        <w:rPr>
          <w:b/>
          <w:sz w:val="28"/>
        </w:rPr>
        <w:t xml:space="preserve"> pm</w:t>
      </w:r>
      <w:r>
        <w:rPr>
          <w:b/>
          <w:sz w:val="28"/>
        </w:rPr>
        <w:t xml:space="preserve"> – Keynote Speaker</w:t>
      </w:r>
      <w:r w:rsidR="00C75A8B">
        <w:rPr>
          <w:b/>
          <w:sz w:val="28"/>
        </w:rPr>
        <w:t xml:space="preserve"> [Legal/Business/CLE .</w:t>
      </w:r>
      <w:r w:rsidR="00755898">
        <w:rPr>
          <w:b/>
          <w:sz w:val="28"/>
        </w:rPr>
        <w:t>75 cr. hrs]</w:t>
      </w:r>
      <w:r w:rsidR="001E577A">
        <w:rPr>
          <w:b/>
          <w:sz w:val="28"/>
        </w:rPr>
        <w:t xml:space="preserve"> – Linda Septien, </w:t>
      </w:r>
      <w:r w:rsidR="001E577A" w:rsidRPr="001E577A">
        <w:rPr>
          <w:sz w:val="28"/>
        </w:rPr>
        <w:t>Septien Entertainment Group</w:t>
      </w:r>
    </w:p>
    <w:p w:rsidR="00E37906" w:rsidRPr="00C64EE1" w:rsidRDefault="00E37906" w:rsidP="00E37906">
      <w:pPr>
        <w:rPr>
          <w:sz w:val="28"/>
        </w:rPr>
      </w:pPr>
    </w:p>
    <w:p w:rsidR="00915095" w:rsidRPr="00C64EE1" w:rsidRDefault="00915095" w:rsidP="00CB51F7">
      <w:pPr>
        <w:widowControl w:val="0"/>
        <w:autoSpaceDE w:val="0"/>
        <w:autoSpaceDN w:val="0"/>
        <w:adjustRightInd w:val="0"/>
        <w:spacing w:after="260"/>
        <w:rPr>
          <w:rFonts w:cs="Helvetica Neue"/>
          <w:sz w:val="28"/>
          <w:szCs w:val="26"/>
        </w:rPr>
      </w:pPr>
    </w:p>
    <w:p w:rsidR="00F55B56" w:rsidRPr="00C64EE1" w:rsidRDefault="00F55B56">
      <w:pPr>
        <w:rPr>
          <w:sz w:val="28"/>
        </w:rPr>
      </w:pPr>
    </w:p>
    <w:sectPr w:rsidR="00F55B56" w:rsidRPr="00C64EE1" w:rsidSect="00AA052F">
      <w:pgSz w:w="12240" w:h="15840"/>
      <w:pgMar w:top="1152" w:right="1152" w:bottom="1152" w:left="1152"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Helvetica Neue">
    <w:panose1 w:val="02000503000000020004"/>
    <w:charset w:val="00"/>
    <w:family w:val="auto"/>
    <w:pitch w:val="variable"/>
    <w:sig w:usb0="00000003" w:usb1="00000000" w:usb2="00000000" w:usb3="00000000" w:csb0="00000001" w:csb1="00000000"/>
  </w:font>
  <w:font w:name="Menlo Regular">
    <w:panose1 w:val="020B0609030804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5BD959C4"/>
    <w:multiLevelType w:val="hybridMultilevel"/>
    <w:tmpl w:val="F94A45DC"/>
    <w:lvl w:ilvl="0" w:tplc="FAFE930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7CC455C"/>
    <w:multiLevelType w:val="hybridMultilevel"/>
    <w:tmpl w:val="3E14E1C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nsid w:val="73E72ACD"/>
    <w:multiLevelType w:val="hybridMultilevel"/>
    <w:tmpl w:val="0B506DB0"/>
    <w:lvl w:ilvl="0" w:tplc="FAFE930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F55B56"/>
    <w:rsid w:val="000049EA"/>
    <w:rsid w:val="00025696"/>
    <w:rsid w:val="000364F5"/>
    <w:rsid w:val="000375EA"/>
    <w:rsid w:val="000437CF"/>
    <w:rsid w:val="0004680D"/>
    <w:rsid w:val="000520E3"/>
    <w:rsid w:val="00064E4B"/>
    <w:rsid w:val="00076B89"/>
    <w:rsid w:val="0008029C"/>
    <w:rsid w:val="00091086"/>
    <w:rsid w:val="00095FDC"/>
    <w:rsid w:val="00096CC9"/>
    <w:rsid w:val="000B1C25"/>
    <w:rsid w:val="000C2686"/>
    <w:rsid w:val="000C4269"/>
    <w:rsid w:val="000E52DF"/>
    <w:rsid w:val="0011014B"/>
    <w:rsid w:val="00110A3E"/>
    <w:rsid w:val="00135FF7"/>
    <w:rsid w:val="00163CA4"/>
    <w:rsid w:val="00172C7D"/>
    <w:rsid w:val="00180631"/>
    <w:rsid w:val="001B2833"/>
    <w:rsid w:val="001C6F9D"/>
    <w:rsid w:val="001C7BE6"/>
    <w:rsid w:val="001D540A"/>
    <w:rsid w:val="001D5D16"/>
    <w:rsid w:val="001E577A"/>
    <w:rsid w:val="00200FBB"/>
    <w:rsid w:val="002131F5"/>
    <w:rsid w:val="00220AE4"/>
    <w:rsid w:val="00253883"/>
    <w:rsid w:val="00255799"/>
    <w:rsid w:val="00263B6B"/>
    <w:rsid w:val="00271CEA"/>
    <w:rsid w:val="002746BB"/>
    <w:rsid w:val="00282AB9"/>
    <w:rsid w:val="002A07F0"/>
    <w:rsid w:val="002C3192"/>
    <w:rsid w:val="002D3B8B"/>
    <w:rsid w:val="002D3FF5"/>
    <w:rsid w:val="002E3A98"/>
    <w:rsid w:val="0031773E"/>
    <w:rsid w:val="00331079"/>
    <w:rsid w:val="00340448"/>
    <w:rsid w:val="003458F6"/>
    <w:rsid w:val="003503FA"/>
    <w:rsid w:val="003514EF"/>
    <w:rsid w:val="00354A19"/>
    <w:rsid w:val="003642AA"/>
    <w:rsid w:val="00373591"/>
    <w:rsid w:val="003A3B29"/>
    <w:rsid w:val="003C1523"/>
    <w:rsid w:val="003C1D69"/>
    <w:rsid w:val="003C72D6"/>
    <w:rsid w:val="003C76C1"/>
    <w:rsid w:val="003D5D34"/>
    <w:rsid w:val="00401048"/>
    <w:rsid w:val="004149FD"/>
    <w:rsid w:val="004255EE"/>
    <w:rsid w:val="004341E7"/>
    <w:rsid w:val="00442F85"/>
    <w:rsid w:val="00455A5D"/>
    <w:rsid w:val="00464943"/>
    <w:rsid w:val="00465D21"/>
    <w:rsid w:val="00480AB0"/>
    <w:rsid w:val="00491CE1"/>
    <w:rsid w:val="004A069C"/>
    <w:rsid w:val="004A7C15"/>
    <w:rsid w:val="004B6062"/>
    <w:rsid w:val="004D53E0"/>
    <w:rsid w:val="004F19B8"/>
    <w:rsid w:val="004F4084"/>
    <w:rsid w:val="004F7262"/>
    <w:rsid w:val="005223CB"/>
    <w:rsid w:val="005343A5"/>
    <w:rsid w:val="00563F36"/>
    <w:rsid w:val="005653AC"/>
    <w:rsid w:val="005766E9"/>
    <w:rsid w:val="005A2AA1"/>
    <w:rsid w:val="005C3183"/>
    <w:rsid w:val="005C3647"/>
    <w:rsid w:val="005D7881"/>
    <w:rsid w:val="00601B94"/>
    <w:rsid w:val="006110C4"/>
    <w:rsid w:val="006123CB"/>
    <w:rsid w:val="00617032"/>
    <w:rsid w:val="006426E1"/>
    <w:rsid w:val="00643B9B"/>
    <w:rsid w:val="0064796E"/>
    <w:rsid w:val="00650775"/>
    <w:rsid w:val="0065109A"/>
    <w:rsid w:val="00657420"/>
    <w:rsid w:val="006620C6"/>
    <w:rsid w:val="006A06A5"/>
    <w:rsid w:val="006C424B"/>
    <w:rsid w:val="006C6E13"/>
    <w:rsid w:val="006D631A"/>
    <w:rsid w:val="006E1944"/>
    <w:rsid w:val="00723738"/>
    <w:rsid w:val="007261AD"/>
    <w:rsid w:val="007376CA"/>
    <w:rsid w:val="007450C9"/>
    <w:rsid w:val="00752D6A"/>
    <w:rsid w:val="00755898"/>
    <w:rsid w:val="0075798B"/>
    <w:rsid w:val="007757B3"/>
    <w:rsid w:val="00783122"/>
    <w:rsid w:val="007C1FB6"/>
    <w:rsid w:val="007C7E9C"/>
    <w:rsid w:val="007E5947"/>
    <w:rsid w:val="007E7560"/>
    <w:rsid w:val="007F3DDC"/>
    <w:rsid w:val="00815DE4"/>
    <w:rsid w:val="00820F83"/>
    <w:rsid w:val="00825749"/>
    <w:rsid w:val="008269F6"/>
    <w:rsid w:val="008271F3"/>
    <w:rsid w:val="00831CD0"/>
    <w:rsid w:val="008338B5"/>
    <w:rsid w:val="008358EF"/>
    <w:rsid w:val="00843141"/>
    <w:rsid w:val="008542F3"/>
    <w:rsid w:val="00860A70"/>
    <w:rsid w:val="008963C0"/>
    <w:rsid w:val="008979D3"/>
    <w:rsid w:val="008B2456"/>
    <w:rsid w:val="008D6B90"/>
    <w:rsid w:val="008F7B0B"/>
    <w:rsid w:val="00913511"/>
    <w:rsid w:val="00915095"/>
    <w:rsid w:val="00916027"/>
    <w:rsid w:val="0093047F"/>
    <w:rsid w:val="00931090"/>
    <w:rsid w:val="009342F4"/>
    <w:rsid w:val="00973E99"/>
    <w:rsid w:val="00991696"/>
    <w:rsid w:val="009D5B63"/>
    <w:rsid w:val="009E4E13"/>
    <w:rsid w:val="009F29E1"/>
    <w:rsid w:val="009F45D8"/>
    <w:rsid w:val="00A05187"/>
    <w:rsid w:val="00A25234"/>
    <w:rsid w:val="00A40DA7"/>
    <w:rsid w:val="00A71DC9"/>
    <w:rsid w:val="00A87BEB"/>
    <w:rsid w:val="00A96B3F"/>
    <w:rsid w:val="00AA052F"/>
    <w:rsid w:val="00AB1823"/>
    <w:rsid w:val="00AB449D"/>
    <w:rsid w:val="00AC6E13"/>
    <w:rsid w:val="00B042FD"/>
    <w:rsid w:val="00B36E10"/>
    <w:rsid w:val="00B37028"/>
    <w:rsid w:val="00B3795C"/>
    <w:rsid w:val="00B54247"/>
    <w:rsid w:val="00B57C70"/>
    <w:rsid w:val="00B67E0C"/>
    <w:rsid w:val="00B734B5"/>
    <w:rsid w:val="00BA4ACD"/>
    <w:rsid w:val="00BA7846"/>
    <w:rsid w:val="00BE2E6D"/>
    <w:rsid w:val="00BF17FC"/>
    <w:rsid w:val="00C01FA5"/>
    <w:rsid w:val="00C060BA"/>
    <w:rsid w:val="00C06527"/>
    <w:rsid w:val="00C416C0"/>
    <w:rsid w:val="00C64EE1"/>
    <w:rsid w:val="00C73B78"/>
    <w:rsid w:val="00C75A8B"/>
    <w:rsid w:val="00CA60AD"/>
    <w:rsid w:val="00CB25FC"/>
    <w:rsid w:val="00CB51F7"/>
    <w:rsid w:val="00CC0B48"/>
    <w:rsid w:val="00CC11D3"/>
    <w:rsid w:val="00CC4AC4"/>
    <w:rsid w:val="00CE51E4"/>
    <w:rsid w:val="00D032BD"/>
    <w:rsid w:val="00D45043"/>
    <w:rsid w:val="00D65A24"/>
    <w:rsid w:val="00D73E59"/>
    <w:rsid w:val="00D87118"/>
    <w:rsid w:val="00DB5E70"/>
    <w:rsid w:val="00DC2A02"/>
    <w:rsid w:val="00DC3DD1"/>
    <w:rsid w:val="00E01F38"/>
    <w:rsid w:val="00E1034D"/>
    <w:rsid w:val="00E353C2"/>
    <w:rsid w:val="00E37906"/>
    <w:rsid w:val="00E41F4B"/>
    <w:rsid w:val="00E427F8"/>
    <w:rsid w:val="00E476CD"/>
    <w:rsid w:val="00E649F9"/>
    <w:rsid w:val="00E702BC"/>
    <w:rsid w:val="00E81C7A"/>
    <w:rsid w:val="00E84A96"/>
    <w:rsid w:val="00E97FC9"/>
    <w:rsid w:val="00ED16E8"/>
    <w:rsid w:val="00EF1862"/>
    <w:rsid w:val="00F04D75"/>
    <w:rsid w:val="00F13E11"/>
    <w:rsid w:val="00F246C9"/>
    <w:rsid w:val="00F26A7B"/>
    <w:rsid w:val="00F36A65"/>
    <w:rsid w:val="00F4005E"/>
    <w:rsid w:val="00F55B56"/>
    <w:rsid w:val="00FA4AE0"/>
    <w:rsid w:val="00FB2431"/>
    <w:rsid w:val="00FB24B8"/>
    <w:rsid w:val="00FC4FDF"/>
    <w:rsid w:val="00FD0B0C"/>
    <w:rsid w:val="00FD5614"/>
    <w:rsid w:val="00FE010F"/>
    <w:rsid w:val="00FF6F49"/>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568"/>
    <w:rPr>
      <w:rFonts w:ascii="Verdana" w:hAnsi="Verdana"/>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99"/>
    <w:qFormat/>
    <w:rsid w:val="00E37906"/>
    <w:pPr>
      <w:ind w:left="720"/>
      <w:contextualSpacing/>
    </w:pPr>
    <w:rPr>
      <w:rFonts w:eastAsia="Cambria" w:cs="Times New Roman"/>
    </w:rPr>
  </w:style>
  <w:style w:type="paragraph" w:styleId="Header">
    <w:name w:val="header"/>
    <w:basedOn w:val="Normal"/>
    <w:link w:val="HeaderChar"/>
    <w:uiPriority w:val="99"/>
    <w:semiHidden/>
    <w:unhideWhenUsed/>
    <w:rsid w:val="007C1FB6"/>
    <w:pPr>
      <w:tabs>
        <w:tab w:val="center" w:pos="4320"/>
        <w:tab w:val="right" w:pos="8640"/>
      </w:tabs>
      <w:spacing w:after="0"/>
    </w:pPr>
  </w:style>
  <w:style w:type="character" w:customStyle="1" w:styleId="HeaderChar">
    <w:name w:val="Header Char"/>
    <w:basedOn w:val="DefaultParagraphFont"/>
    <w:link w:val="Header"/>
    <w:uiPriority w:val="99"/>
    <w:semiHidden/>
    <w:rsid w:val="007C1FB6"/>
    <w:rPr>
      <w:rFonts w:ascii="Verdana" w:hAnsi="Verdana"/>
    </w:rPr>
  </w:style>
  <w:style w:type="paragraph" w:styleId="Footer">
    <w:name w:val="footer"/>
    <w:basedOn w:val="Normal"/>
    <w:link w:val="FooterChar"/>
    <w:uiPriority w:val="99"/>
    <w:semiHidden/>
    <w:unhideWhenUsed/>
    <w:rsid w:val="007C1FB6"/>
    <w:pPr>
      <w:tabs>
        <w:tab w:val="center" w:pos="4320"/>
        <w:tab w:val="right" w:pos="8640"/>
      </w:tabs>
      <w:spacing w:after="0"/>
    </w:pPr>
  </w:style>
  <w:style w:type="character" w:customStyle="1" w:styleId="FooterChar">
    <w:name w:val="Footer Char"/>
    <w:basedOn w:val="DefaultParagraphFont"/>
    <w:link w:val="Footer"/>
    <w:uiPriority w:val="99"/>
    <w:semiHidden/>
    <w:rsid w:val="007C1FB6"/>
    <w:rPr>
      <w:rFonts w:ascii="Verdana" w:hAnsi="Verdana"/>
    </w:rPr>
  </w:style>
  <w:style w:type="paragraph" w:styleId="BodyTextIndent">
    <w:name w:val="Body Text Indent"/>
    <w:basedOn w:val="Normal"/>
    <w:link w:val="BodyTextIndentChar"/>
    <w:rsid w:val="00464943"/>
    <w:pPr>
      <w:spacing w:after="0"/>
      <w:ind w:left="2160" w:hanging="2160"/>
    </w:pPr>
    <w:rPr>
      <w:rFonts w:ascii="Arial" w:eastAsia="Times New Roman" w:hAnsi="Arial" w:cs="Times New Roman"/>
      <w:b/>
      <w:bCs/>
    </w:rPr>
  </w:style>
  <w:style w:type="character" w:customStyle="1" w:styleId="BodyTextIndentChar">
    <w:name w:val="Body Text Indent Char"/>
    <w:basedOn w:val="DefaultParagraphFont"/>
    <w:link w:val="BodyTextIndent"/>
    <w:rsid w:val="00464943"/>
    <w:rPr>
      <w:rFonts w:ascii="Arial" w:eastAsia="Times New Roman" w:hAnsi="Arial" w:cs="Times New Roman"/>
      <w:b/>
      <w:bCs/>
    </w:rPr>
  </w:style>
  <w:style w:type="paragraph" w:styleId="BodyText">
    <w:name w:val="Body Text"/>
    <w:basedOn w:val="Normal"/>
    <w:link w:val="BodyTextChar"/>
    <w:uiPriority w:val="99"/>
    <w:semiHidden/>
    <w:unhideWhenUsed/>
    <w:rsid w:val="008979D3"/>
    <w:pPr>
      <w:spacing w:after="120"/>
    </w:pPr>
  </w:style>
  <w:style w:type="character" w:customStyle="1" w:styleId="BodyTextChar">
    <w:name w:val="Body Text Char"/>
    <w:basedOn w:val="DefaultParagraphFont"/>
    <w:link w:val="BodyText"/>
    <w:uiPriority w:val="99"/>
    <w:semiHidden/>
    <w:rsid w:val="008979D3"/>
    <w:rPr>
      <w:rFonts w:ascii="Verdana" w:hAnsi="Verdana"/>
    </w:rPr>
  </w:style>
</w:styles>
</file>

<file path=word/webSettings.xml><?xml version="1.0" encoding="utf-8"?>
<w:webSettings xmlns:r="http://schemas.openxmlformats.org/officeDocument/2006/relationships" xmlns:w="http://schemas.openxmlformats.org/wordprocessingml/2006/main">
  <w:divs>
    <w:div w:id="148204030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1580</TotalTime>
  <Pages>8</Pages>
  <Words>1643</Words>
  <Characters>9368</Characters>
  <Application>Microsoft Word 12.0.0</Application>
  <DocSecurity>0</DocSecurity>
  <Lines>78</Lines>
  <Paragraphs>18</Paragraphs>
  <ScaleCrop>false</ScaleCrop>
  <Company>Succor</Company>
  <LinksUpToDate>false</LinksUpToDate>
  <CharactersWithSpaces>11504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 c</dc:creator>
  <cp:keywords/>
  <cp:lastModifiedBy>e c</cp:lastModifiedBy>
  <cp:revision>1</cp:revision>
  <cp:lastPrinted>2015-05-12T22:53:00Z</cp:lastPrinted>
  <dcterms:created xsi:type="dcterms:W3CDTF">2015-08-01T13:35:00Z</dcterms:created>
  <dcterms:modified xsi:type="dcterms:W3CDTF">2015-08-23T12:41:00Z</dcterms:modified>
</cp:coreProperties>
</file>